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C9" w:rsidRPr="001D26C9" w:rsidRDefault="001D26C9" w:rsidP="001D26C9">
      <w:pPr>
        <w:spacing w:after="0" w:line="240" w:lineRule="auto"/>
        <w:outlineLvl w:val="0"/>
        <w:rPr>
          <w:rFonts w:eastAsia="Times New Roman" w:cs="Arial"/>
          <w:b/>
          <w:bCs/>
          <w:color w:val="256D9F"/>
          <w:kern w:val="36"/>
          <w:sz w:val="18"/>
          <w:szCs w:val="18"/>
          <w:lang w:eastAsia="ru-RU"/>
        </w:rPr>
      </w:pPr>
      <w:bookmarkStart w:id="0" w:name="_GoBack"/>
      <w:r w:rsidRPr="001D26C9">
        <w:rPr>
          <w:rFonts w:eastAsia="Times New Roman" w:cs="Arial"/>
          <w:b/>
          <w:bCs/>
          <w:color w:val="256D9F"/>
          <w:kern w:val="36"/>
          <w:sz w:val="18"/>
          <w:szCs w:val="18"/>
          <w:lang w:eastAsia="ru-RU"/>
        </w:rPr>
        <w:t>Закон СПб о Программе госгарантий</w:t>
      </w:r>
    </w:p>
    <w:p w:rsidR="001D26C9" w:rsidRPr="001D26C9" w:rsidRDefault="001D26C9" w:rsidP="001D26C9">
      <w:pPr>
        <w:spacing w:after="0" w:line="315" w:lineRule="atLeast"/>
        <w:jc w:val="center"/>
        <w:textAlignment w:val="baseline"/>
        <w:rPr>
          <w:rFonts w:eastAsia="Times New Roman" w:cs="Arial"/>
          <w:color w:val="47545D"/>
          <w:sz w:val="18"/>
          <w:szCs w:val="18"/>
          <w:lang w:eastAsia="ru-RU"/>
        </w:rPr>
      </w:pPr>
      <w:r w:rsidRPr="001D26C9">
        <w:rPr>
          <w:rFonts w:eastAsia="Times New Roman" w:cs="Arial"/>
          <w:color w:val="47545D"/>
          <w:sz w:val="18"/>
          <w:szCs w:val="18"/>
          <w:lang w:eastAsia="ru-RU"/>
        </w:rPr>
        <w:t> </w:t>
      </w:r>
    </w:p>
    <w:p w:rsidR="001D26C9" w:rsidRPr="001D26C9" w:rsidRDefault="001D26C9" w:rsidP="001D26C9">
      <w:pPr>
        <w:spacing w:before="150" w:after="75"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ЗАКОН САНКТ-ПЕТЕРБУРГА</w:t>
      </w:r>
    </w:p>
    <w:p w:rsidR="001D26C9" w:rsidRPr="001D26C9" w:rsidRDefault="001D26C9" w:rsidP="001D26C9">
      <w:pPr>
        <w:spacing w:before="150" w:after="75"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О Территориальной программе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Принят Законодательным Собранием</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Санкт-Петербурга 19 декабря 2018 года</w:t>
      </w:r>
    </w:p>
    <w:p w:rsidR="001D26C9" w:rsidRPr="001D26C9" w:rsidRDefault="001D26C9" w:rsidP="001D26C9">
      <w:pPr>
        <w:spacing w:before="150" w:after="75"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Статья 1</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Утвердить Территориальную программу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согласно приложению 1 к настоящему Закону Санкт-Петербурга.</w:t>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Статья 2</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Утвердить стоимость Территориальной программы по источникам финансирования согласно приложению 2 к настоящему Закону Санкт-Петербурга.</w:t>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Статья 3</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Настоящий Закон Санкт-Петербурга вступает в силу через 10 дней после дня его официального опубликования.</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Временно исполняющий обязанности</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Губернатора Санкт-Петербурга</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А.Д.Беглов</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Санкт-Петербург</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19 декабря 2018 года</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N 779-168 </w:t>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Приложение 1. 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Приложение 1 к Закону Санкт-Петербурга</w:t>
      </w:r>
      <w:r w:rsidRPr="001D26C9">
        <w:rPr>
          <w:rFonts w:eastAsia="Times New Roman" w:cs="Arial"/>
          <w:color w:val="2D2D2D"/>
          <w:spacing w:val="2"/>
          <w:sz w:val="18"/>
          <w:szCs w:val="18"/>
          <w:lang w:eastAsia="ru-RU"/>
        </w:rPr>
        <w:br/>
        <w:t>"О Территориальной программе государственных гарантий</w:t>
      </w:r>
      <w:r w:rsidRPr="001D26C9">
        <w:rPr>
          <w:rFonts w:eastAsia="Times New Roman" w:cs="Arial"/>
          <w:color w:val="2D2D2D"/>
          <w:spacing w:val="2"/>
          <w:sz w:val="18"/>
          <w:szCs w:val="18"/>
          <w:lang w:eastAsia="ru-RU"/>
        </w:rPr>
        <w:br/>
        <w:t>бесплатного оказания гражданам медицинской помощи</w:t>
      </w:r>
      <w:r w:rsidRPr="001D26C9">
        <w:rPr>
          <w:rFonts w:eastAsia="Times New Roman" w:cs="Arial"/>
          <w:color w:val="2D2D2D"/>
          <w:spacing w:val="2"/>
          <w:sz w:val="18"/>
          <w:szCs w:val="18"/>
          <w:lang w:eastAsia="ru-RU"/>
        </w:rPr>
        <w:br/>
        <w:t>в Санкт-Петербурге на 2019 год и на плановый период 2020 и 2021 годов"</w:t>
      </w:r>
      <w:r w:rsidRPr="001D26C9">
        <w:rPr>
          <w:rFonts w:eastAsia="Times New Roman" w:cs="Arial"/>
          <w:color w:val="2D2D2D"/>
          <w:spacing w:val="2"/>
          <w:sz w:val="18"/>
          <w:szCs w:val="18"/>
          <w:lang w:eastAsia="ru-RU"/>
        </w:rPr>
        <w:br/>
        <w:t>от 19 декабря 2018 года</w:t>
      </w:r>
      <w:r w:rsidRPr="001D26C9">
        <w:rPr>
          <w:rFonts w:eastAsia="Times New Roman" w:cs="Arial"/>
          <w:color w:val="2D2D2D"/>
          <w:spacing w:val="2"/>
          <w:sz w:val="18"/>
          <w:szCs w:val="18"/>
          <w:lang w:eastAsia="ru-RU"/>
        </w:rPr>
        <w:br/>
        <w:t>N 779-168</w:t>
      </w:r>
    </w:p>
    <w:p w:rsidR="001D26C9" w:rsidRPr="001D26C9" w:rsidRDefault="001D26C9" w:rsidP="001D26C9">
      <w:pPr>
        <w:spacing w:after="0"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     </w:t>
      </w:r>
      <w:r w:rsidRPr="001D26C9">
        <w:rPr>
          <w:rFonts w:eastAsia="Times New Roman" w:cs="Arial"/>
          <w:color w:val="3C3C3C"/>
          <w:spacing w:val="2"/>
          <w:sz w:val="18"/>
          <w:szCs w:val="18"/>
          <w:lang w:eastAsia="ru-RU"/>
        </w:rPr>
        <w:br/>
        <w:t>     </w:t>
      </w:r>
      <w:r w:rsidRPr="001D26C9">
        <w:rPr>
          <w:rFonts w:eastAsia="Times New Roman" w:cs="Arial"/>
          <w:color w:val="3C3C3C"/>
          <w:spacing w:val="2"/>
          <w:sz w:val="18"/>
          <w:szCs w:val="18"/>
          <w:lang w:eastAsia="ru-RU"/>
        </w:rPr>
        <w:br/>
        <w:t>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1. Общие положения</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 xml:space="preserve">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w:t>
      </w:r>
      <w:r w:rsidRPr="001D26C9">
        <w:rPr>
          <w:rFonts w:eastAsia="Times New Roman" w:cs="Arial"/>
          <w:color w:val="2D2D2D"/>
          <w:spacing w:val="2"/>
          <w:sz w:val="18"/>
          <w:szCs w:val="18"/>
          <w:lang w:eastAsia="ru-RU"/>
        </w:rPr>
        <w:lastRenderedPageBreak/>
        <w:t>разработана в соответствии со статьями 16 и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Территориальная программа сформирована с учетом порядков оказания медицинской помощи и на основе стандартов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Территориальная программа включает: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перечень видов медицинской помощи и мероприятий, финансируемых за счет средств бюджета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порядок и условия предоставления медицинской помощи, в том числе: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условия размещения пациентов в маломестных палатах (боксах) по медицинским и (или) эпидемиологическим </w:t>
      </w:r>
      <w:r w:rsidRPr="001D26C9">
        <w:rPr>
          <w:rFonts w:eastAsia="Times New Roman" w:cs="Arial"/>
          <w:color w:val="2D2D2D"/>
          <w:spacing w:val="2"/>
          <w:sz w:val="18"/>
          <w:szCs w:val="18"/>
          <w:lang w:eastAsia="ru-RU"/>
        </w:rPr>
        <w:lastRenderedPageBreak/>
        <w:t>показаниям, установленным Министерством здравоохранения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условия и сроки диспансеризации для отдельных категорий населения, профилактических медицинских осмотров несовершеннолетних;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перечень мероприятий по профилактике заболеваний и формированию здорового образа жизни;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порядок и размеры возмещения расходов, связанных с оказанием гражданам медицинской помощи в экстренной форме;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целевые значения критериев доступности и качества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нормативы объема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нормативы финансовых затрат на единицу объема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подушевые нормативы финансирования;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перечень медицинских организаций, участвующих в реализации Территориальной программы (приложение 1 к Территориальной программе);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lastRenderedPageBreak/>
        <w:br/>
        <w:t>Гражданин имеет право на бесплатное получение медицинской помощи при следующих заболеваниях и состояниях: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инфекционные и паразитарные болезни;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новообразования;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эндокринной системы;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расстройства питания и нарушения обмена веществ;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нервной системы;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крови, кроветворных органов;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отдельные нарушения, вовлекающие иммунный механизм;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глаза и его придаточного аппарата;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уха и сосцевидного отростка;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системы кровообращения;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органов дыхания;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мочеполовой системы;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кожи и подкожной клетчатки;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болезни костно-мышечной системы и соединительной ткани;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травмы, отравления и некоторые другие последствия воздействия внешних причин;</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врожденные аномалии (пороки развития);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деформации и хромосомные нарушения;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беременность, роды, послеродовой период и аборты;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отдельные состояния, возникающие у детей в перинатальный период;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психические расстройства и расстройства поведения;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br/>
        <w:t>симптомы, признаки и отклонения от нормы, не отнесенные к заболеваниям и состояниям.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Гражданин имеет право на бесплатный профилактический медицинский осмотр не реже одного раза в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соответствии с законодательством Российской Федерации и Санкт-Петербурга отдельные категории граждан имеют право: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пренатальную (дородовую) диагностику нарушений развития ребенка - беременные женщины;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неонатальный скрининг на пять наследственных и врожденных заболеваний - новорожденные дети;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аудиологический скрининг - новорожденные дети и дети первого года жизни.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w:t>
      </w:r>
      <w:r w:rsidRPr="001D26C9">
        <w:rPr>
          <w:rFonts w:eastAsia="Times New Roman" w:cs="Arial"/>
          <w:color w:val="2D2D2D"/>
          <w:spacing w:val="2"/>
          <w:sz w:val="18"/>
          <w:szCs w:val="18"/>
          <w:lang w:eastAsia="ru-RU"/>
        </w:rPr>
        <w:lastRenderedPageBreak/>
        <w:t>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3. Территориальная программа ОМС</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в том числе указанных в разделе 2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2019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В 2019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w:t>
      </w:r>
      <w:r w:rsidRPr="001D26C9">
        <w:rPr>
          <w:rFonts w:eastAsia="Times New Roman" w:cs="Arial"/>
          <w:color w:val="2D2D2D"/>
          <w:spacing w:val="2"/>
          <w:sz w:val="18"/>
          <w:szCs w:val="18"/>
          <w:lang w:eastAsia="ru-RU"/>
        </w:rPr>
        <w:lastRenderedPageBreak/>
        <w:t>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видам в соответствии с приложением 3 к Территориальной программе в государственных учреждениях здравоохранения Санкт-Петербурга, указанных в приложении 4 к Территориальной программе.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оплате высокотехнологичной медицинской помощи по видам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Структура тарифа на оплату медицинской помощи в рамках Территориальной программы ОМС, в том числе высокотехнологичной медицинской помощи по видам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тыс.руб. за единицу.</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Структура тарифа на оплату медицинской помощи в дневном стационаре включает в себя расходы на питание в следующих случаях: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w:t>
      </w:r>
      <w:r w:rsidRPr="001D26C9">
        <w:rPr>
          <w:rFonts w:eastAsia="Times New Roman" w:cs="Arial"/>
          <w:color w:val="2D2D2D"/>
          <w:spacing w:val="2"/>
          <w:sz w:val="18"/>
          <w:szCs w:val="18"/>
          <w:lang w:eastAsia="ru-RU"/>
        </w:rPr>
        <w:lastRenderedPageBreak/>
        <w:t>утвержденным уполномоченным Правительством Российской Федерации федеральным органом исполнительной власти.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специалистам с высшим и средним медицинским образованием за оказанную медицинскую помощь в амбулаторных условиях.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реализации Территориальной программы ОМС применяются следующие способы оплаты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оплате медицинской помощи, оказанной в амбулаторных условиях: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t>при оплате медицинской помощи, оказанной в условиях дневного стационара: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 подушевому нормативу финансирования в сочетании с оплатой за вызов скорой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4. Перечень видов медицинской помощи и мероприятий, финансируемых за счет средств бюджета Санкт-Петербурга</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За счет средств бюджета Санкт-Петербурга в 2019 году гражданам бесплатно предоставляются: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санитарно-авиационная эвакуация, осуществляемая воздушными судами;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транспортные услуги при оказании медицинской помощи бригадами скорой и неотложной помощи в рамках Территориальной программы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b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и в медицинских организациях,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территории Санкт-Петербурга, в соответствии с перечнем видов медицинской помощи, определенным уполномоченным 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счет средств бюджета Санкт-Петербурга осуществляются: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проведение профилактических флюорографических обследований в целях раннего выявления заболевания туберкулезом;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w:t>
      </w:r>
      <w:r w:rsidRPr="001D26C9">
        <w:rPr>
          <w:rFonts w:eastAsia="Times New Roman" w:cs="Arial"/>
          <w:color w:val="2D2D2D"/>
          <w:spacing w:val="2"/>
          <w:sz w:val="18"/>
          <w:szCs w:val="18"/>
          <w:lang w:eastAsia="ru-RU"/>
        </w:rPr>
        <w:lastRenderedPageBreak/>
        <w:t>приводящих к сокращению продолжительности жизни гражданина или его инвалидности;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обеспечение медицинских организаций, участвующих в реализации Территориальной программы, донорской кровью и ее компонентами;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медицинское освидетельствование лица на наличие или отсутствие у него заболевания, препятствующего принятию в народную дружину;</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экстренной форме при внезапных острых заболеваниях, состояниях, обострении хронических заболеваний, представляющих угрозу жизни пациента;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неотложной форме - гражданам Российской Федерации, не застрахованным по обязательному медицинскому страхованию;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неотложной и плановой форме - иностранным гражданам в случае, если это предусмотрено международным договором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центрами охраны репродуктивного здоровья подростков;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t>центрами органного и тканевого донорства;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центрами медицинской профилактики;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центрами и отделениями профессиональной патологии;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центрами по лечению (реабилитации) больных с дефектами (аномалиями развития) челюстно-лицевой области;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сурдологическими центрами;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туберкулезными санаториями, детскими санаториями, а также санаториями для детей с родителями;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бюро и отделениями судебно-медицинской и судебно-психиатрической экспертизы;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патолого-анатомическим бюро;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медицинскими информационно-аналитическими центрами;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станциями и отделениями переливания крови;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амбулаториями;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домами ребенка, включая специализированные;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гериатрическими лечебно-профилактическими учреждениями и гериатрическими центрами, отделениями и кабинетами;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отделениями соматопсихиатрии и психосоматики;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специализированными централизованными серологическими, бактериологическими, вирусологическими, цитологическими лабораториями;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лабораториями иммуногенетики и серологической диагностики;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медицинским центром мобилизационных резервов "Резерв";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дезинфекционной станцией.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5. Порядок и условия предоставления медицинской помощи, в том числе сроки ожидания медицинской помощи, оказываемой в плановом порядке</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 xml:space="preserve">Скорая, в том числе скорая специализированная, медицинская помощь в рамках Территориальной программы </w:t>
      </w:r>
      <w:r w:rsidRPr="001D26C9">
        <w:rPr>
          <w:rFonts w:eastAsia="Times New Roman" w:cs="Arial"/>
          <w:color w:val="2D2D2D"/>
          <w:spacing w:val="2"/>
          <w:sz w:val="18"/>
          <w:szCs w:val="18"/>
          <w:lang w:eastAsia="ru-RU"/>
        </w:rPr>
        <w:lastRenderedPageBreak/>
        <w:t>оказывается гражданам при заболеваниях, несчастных случаях, травмах, отравлениях и других состояниях, требующих срочного медицинского вмешательства.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Оказание первичной специализированной медико-санитарной помощи в плановой форме осуществляется: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 направлению врача-терапевта участкового, врача-педиатра участкового, врача общей практики (семейного врача), фельдшера, врача-специалиста;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w:t>
      </w:r>
      <w:r w:rsidRPr="001D26C9">
        <w:rPr>
          <w:rFonts w:eastAsia="Times New Roman" w:cs="Arial"/>
          <w:color w:val="2D2D2D"/>
          <w:spacing w:val="2"/>
          <w:sz w:val="18"/>
          <w:szCs w:val="18"/>
          <w:lang w:eastAsia="ru-RU"/>
        </w:rPr>
        <w:lastRenderedPageBreak/>
        <w:t>органа.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Госпитализация гражданина осуществляется: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бригадами скорой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самостоятельном обращении гражданина по экстренным медицинским показаниям.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w:t>
      </w:r>
      <w:r w:rsidRPr="001D26C9">
        <w:rPr>
          <w:rFonts w:eastAsia="Times New Roman" w:cs="Arial"/>
          <w:color w:val="2D2D2D"/>
          <w:spacing w:val="2"/>
          <w:sz w:val="18"/>
          <w:szCs w:val="18"/>
          <w:lang w:eastAsia="ru-RU"/>
        </w:rPr>
        <w:lastRenderedPageBreak/>
        <w:t>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гражданам (в том числе временно направленным или командированным), принимавшим в 1986-1987 годах участие в </w:t>
      </w:r>
      <w:r w:rsidRPr="001D26C9">
        <w:rPr>
          <w:rFonts w:eastAsia="Times New Roman" w:cs="Arial"/>
          <w:color w:val="2D2D2D"/>
          <w:spacing w:val="2"/>
          <w:sz w:val="18"/>
          <w:szCs w:val="18"/>
          <w:lang w:eastAsia="ru-RU"/>
        </w:rPr>
        <w:lastRenderedPageBreak/>
        <w:t>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w:t>
      </w:r>
      <w:r w:rsidRPr="001D26C9">
        <w:rPr>
          <w:rFonts w:eastAsia="Times New Roman" w:cs="Arial"/>
          <w:color w:val="2D2D2D"/>
          <w:spacing w:val="2"/>
          <w:sz w:val="18"/>
          <w:szCs w:val="18"/>
          <w:lang w:eastAsia="ru-RU"/>
        </w:rPr>
        <w:lastRenderedPageBreak/>
        <w:t>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лицам, награжденным нагрудным знаком "Почетный донор России".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Внеочередное оказание медицинской помощи указанным выше категориям граждан осуществляется в следующем порядке: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разделом 2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t>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оказании медицинской помощи в условиях стационара пациенты, роженицы, родильницы и кормящие матери обеспечиваются лечебным питанием.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целях обеспечения прав граждан на получение бесплатной медицинской помощи сроки ожидания составляют: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или наличии онкологического заболевания - не более 14 календарных дней со дня назначения;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срок ожидания медицинской помощи в дневном стационаре - не более одного месяца с момента выдачи направления лечащим врачом,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w:t>
      </w:r>
      <w:r w:rsidRPr="001D26C9">
        <w:rPr>
          <w:rFonts w:eastAsia="Times New Roman" w:cs="Arial"/>
          <w:color w:val="2D2D2D"/>
          <w:spacing w:val="2"/>
          <w:sz w:val="18"/>
          <w:szCs w:val="18"/>
          <w:lang w:eastAsia="ru-RU"/>
        </w:rPr>
        <w:lastRenderedPageBreak/>
        <w:t>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 ожидания специализированной медицинской помощи, оказываемой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 (или) эпидемиологическим показаниям в соответствии с перечнем показаний, установленным Министерством здравоохранения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w:t>
      </w:r>
      <w:r w:rsidRPr="001D26C9">
        <w:rPr>
          <w:rFonts w:eastAsia="Times New Roman" w:cs="Arial"/>
          <w:color w:val="2D2D2D"/>
          <w:spacing w:val="2"/>
          <w:sz w:val="18"/>
          <w:szCs w:val="18"/>
          <w:lang w:eastAsia="ru-RU"/>
        </w:rPr>
        <w:lastRenderedPageBreak/>
        <w:t>(взрослых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 (или)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Министерством здравоохранения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Перечень медицинских организаций, участвующих в проведении диспансеризации и проведении профилактических медицинских осмотров устанавливается уполномоченным 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6. Перечень мероприятий по профилактике заболеваний и формированию здорового образа жизни</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В рамках Территориальной программы осуществляются следующие мероприятия по профилактике заболеваний и формированию здорового образа жизни: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диспансерное наблюдение - для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профилактические флюорографические обследования в целях раннего выявления заболевания туберкулезом;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диспансерное наблюдение женщин в период беременности и осуществление мер по предупреждению абортов;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дородовый и послеродовый патронаж, осуществляемый медицинскими работниками медицинских организаций;</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медицинское консультирование несовершеннолетних при определении профессиональной пригодности.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7. Порядок и размеры возмещения расходов, связанных с оказанием гражданам медицинской помощи в экстренной форме</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lastRenderedPageBreak/>
        <w:b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8. Целевые значения критериев доступности и качества медицинской помощи</w:t>
      </w:r>
    </w:p>
    <w:tbl>
      <w:tblPr>
        <w:tblW w:w="0" w:type="auto"/>
        <w:tblCellMar>
          <w:left w:w="0" w:type="dxa"/>
          <w:right w:w="0" w:type="dxa"/>
        </w:tblCellMar>
        <w:tblLook w:val="04A0" w:firstRow="1" w:lastRow="0" w:firstColumn="1" w:lastColumn="0" w:noHBand="0" w:noVBand="1"/>
      </w:tblPr>
      <w:tblGrid>
        <w:gridCol w:w="833"/>
        <w:gridCol w:w="6072"/>
        <w:gridCol w:w="860"/>
        <w:gridCol w:w="860"/>
        <w:gridCol w:w="730"/>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762"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3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7762"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Критерии доступности и качества медицинской помощи (единицы измерения)</w:t>
            </w:r>
          </w:p>
        </w:tc>
        <w:tc>
          <w:tcPr>
            <w:tcW w:w="92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2019 год</w:t>
            </w:r>
          </w:p>
        </w:tc>
        <w:tc>
          <w:tcPr>
            <w:tcW w:w="92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2020 год</w:t>
            </w:r>
          </w:p>
        </w:tc>
        <w:tc>
          <w:tcPr>
            <w:tcW w:w="739"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2021 год</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r>
      <w:tr w:rsidR="001D26C9" w:rsidRPr="001D26C9" w:rsidTr="001D26C9">
        <w:tc>
          <w:tcPr>
            <w:tcW w:w="11273" w:type="dxa"/>
            <w:gridSpan w:val="5"/>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Критерии качества медицинской помощи</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Удовлетворенность населения медицинской помощью (процентов от числа опрошенных)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Смертность населения в трудоспособном возрасте (число умерших в трудоспособном возрасте на 100 тыс. человек населения)</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362,8</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355,4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338,8</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умерших в трудоспособном возрасте на дому в общем количестве умерших в трудоспособном возрасте</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Материнская смертность (на 100 тыс. человек, родившихся живыми)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17,6</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Младенческая смертность (на 1000 человек, родившихся живыми)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умерших в возрасте до 1 года на дому в общем количестве умерших в возрасте до 1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Смертность детей в возрасте 0-4 лет (на 1000 родившихся живыми)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Смертность населения (число умерших на 1000 человек населения)</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умерших в возрасте 0-4 лет на дому в общем количестве умерших в возрасте 0-4 лет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1.10</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Смертность детей в возрасте 0-17 лет (на 100 тыс. человек населения соответствующего возраста)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Доля умерших в возрасте 0-17 лет на дому в общем количестве умерших в </w:t>
            </w:r>
            <w:r w:rsidRPr="001D26C9">
              <w:rPr>
                <w:rFonts w:eastAsia="Times New Roman" w:cs="Arial"/>
                <w:color w:val="2D2D2D"/>
                <w:sz w:val="18"/>
                <w:szCs w:val="18"/>
                <w:lang w:eastAsia="ru-RU"/>
              </w:rPr>
              <w:lastRenderedPageBreak/>
              <w:t>возрасте 0-17 лет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10,5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1.12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56,2</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55,7</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55,7</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55,7</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1.17</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57,0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1.18</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0,6</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1.19</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1.20</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0,9</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0,9</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0,9</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rsidRPr="001D26C9">
              <w:rPr>
                <w:rFonts w:eastAsia="Times New Roman" w:cs="Arial"/>
                <w:color w:val="2D2D2D"/>
                <w:sz w:val="18"/>
                <w:szCs w:val="18"/>
                <w:lang w:eastAsia="ru-RU"/>
              </w:rPr>
              <w:lastRenderedPageBreak/>
              <w:t>отделения или региональные сосудистые центры в первые шесть часов от начала заболевания</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5,0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1.25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0,07</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0,07</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0,07</w:t>
            </w:r>
          </w:p>
        </w:tc>
      </w:tr>
      <w:tr w:rsidR="001D26C9" w:rsidRPr="001D26C9" w:rsidTr="001D26C9">
        <w:tc>
          <w:tcPr>
            <w:tcW w:w="11273" w:type="dxa"/>
            <w:gridSpan w:val="5"/>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Критерии доступности медицинской помощи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38,7</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38,7</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38,7</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амбулаторных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12,9</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91,8</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92,88</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93,0</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амбулаторных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52,4</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52,94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53,4</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33,4</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33,94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33,94</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6,2</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охвата диспансеризацией взрослого населения, подлежащего диспансеризации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охвата профилактическими медицинскими осмотрами взрослого населения (процент от общего количества взрослых, подлежащих профилактическим осмотрам)</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53,61</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59,71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97,5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97,5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97,5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72,0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73,0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73,5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2.10</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Доля женщин, которым проведено экстракорпоральное оплодотворение, в общем количестве женщин с бесплодием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35,0</w:t>
            </w:r>
          </w:p>
        </w:tc>
      </w:tr>
    </w:tbl>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lastRenderedPageBreak/>
        <w:b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9. Нормативы объема медицинской помощи</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Нормативы объема медицинской помощи составляют: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скорой медицинской помощи вне медицинской организации, включая медицинскую эвакуацию, на 2019-2021 годы - 0,027 вызова на 1 жителя за счет средств бюджета Санкт-Петербурга, в рамках Территориальной программы ОМС на 2019-2021 годы - 0,290 вызова на 1 застрахованное лицо;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2019 год - 2,880 посещения на 1 застрахованное лицо, на 2020 год - 2,900 посещения на 1 застрахованное лицо, на 2021 год - 2,920 посещения на 1 застрахованное лицо, в том числе на профилактические медицинские осмотры, включая диспансеризацию на 2019 год - 0,790 посещения на 1 застрахованное лицо, на 2020 год - 0,808 посещения на 1 застрахованное лицо, на 2021 год - 0,826 посещения на 1 застрахованное лицо; за счет средств бюджета Санкт-Петербурга на 2019-2021 годы - 0,800 посещения на 1 жителя (включая посещения по оказанию паллиативной медицинской помощи в амбулаторных условиях, в том числе на дому);</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медицинской помощи в амбулаторных условиях, оказываемой в связи с заболеваниями, в рамках Территориальной программы ОМС на 2019-2021 годы - 1,770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Санкт-Петербурга на 2019-2021 годы - 0,341 обращения на 1 жителя;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медицинской помощи в амбулаторных условиях, оказываемой в неотложной форме, в рамках Территориальной программы ОМС на 2019 год - 0,560 посещения на 1 застрахованное лицо, на 2020 и 2021 годы - 0,540 посещения на 1 застрахованное лицо;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медицинской помощи в условиях дневных стационаров в рамках Территориальной программы ОМС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 1 застрахованное лицо; за счет средств бюджета Санкт-Петербурга на 2019-2021 годы - 0,012 случая лечения на 1 жителя; для медицинской помощи с применением вспомогательных репродуктивных технологий (экстракорпорального оплодотворения) на 2019 год - 0,000759 случая лечения на 1 застрахованное лицо, на 2020 год - 0,00780 случая лечения на 1 застрахованное лицо, на 2021 год - 0,00802 случая лечения на 1 застрахованное лицо;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br/>
        <w:t>для специализированной медицинской помощи в стационарных условиях за счет средств бюджета Санкт-Петербурга на 2019-2021 годы - 0,018 случая госпитализации на 1 жителя; в рамках Территориальной программы ОМС на 2019 год - 0,17465 случая госпитализации на 1 застрахованное лицо, на 2020 год - 0,17579 случая госпитализации на 1 застрахованное лицо, на 2021 год - 0,17632 случая госпитализации на 1 застрахованное лицо, в том числе для медицинской помощи по профилю "онкология" на 2019 год - 0,00910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- 0,00435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паллиативной медицинской помощи в стационарных условиях (включая хосписы и больницы сестринского ухода) за счет средств бюджета Санкт-Петербурга на 2019-2021 годы - 0,092 койко-дня на 1 жителя;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Распределение медицинских организаций, участвующих в реализации Территориальной программы, осуществляется по следующим уровням:</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третий уровень - оказание преимущественно специализированной, в том числе высокотехнологичной, медицинской помощи в медицинских организациях.</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Дифференцированные нормативы объема медицинской помощи на 2019 год с учетом уровней оказания медицинской помощи составляют: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tbl>
      <w:tblPr>
        <w:tblW w:w="0" w:type="auto"/>
        <w:tblCellMar>
          <w:left w:w="0" w:type="dxa"/>
          <w:right w:w="0" w:type="dxa"/>
        </w:tblCellMar>
        <w:tblLook w:val="04A0" w:firstRow="1" w:lastRow="0" w:firstColumn="1" w:lastColumn="0" w:noHBand="0" w:noVBand="1"/>
      </w:tblPr>
      <w:tblGrid>
        <w:gridCol w:w="555"/>
        <w:gridCol w:w="5635"/>
        <w:gridCol w:w="1419"/>
        <w:gridCol w:w="1746"/>
      </w:tblGrid>
      <w:tr w:rsidR="001D26C9" w:rsidRPr="001D26C9" w:rsidTr="001D26C9">
        <w:trPr>
          <w:trHeight w:val="15"/>
        </w:trPr>
        <w:tc>
          <w:tcPr>
            <w:tcW w:w="55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7207"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условиям предоставления</w:t>
            </w:r>
          </w:p>
        </w:tc>
        <w:tc>
          <w:tcPr>
            <w:tcW w:w="166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1 жителя</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1 застрахованное лицо</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Для медицинской помощи в амбулаторных условиях, оказываемой с профилактическими и иными целями:</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2,880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0,424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2,218</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0,36</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0,461</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0,016</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0,201</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для профилактических медицинских осмотров, включая диспансеризацию:</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0,790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0,610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0,130</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0,050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Для медицинской помощи в амбулаторных условиях, оказываемой в связи с заболеваниями:</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0,341</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0,184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1,558</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0,153</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0,177</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0,035</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Для медицинской помощи в амбулаторных условиях, оказываемой в неотложной форме:</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0,560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0,370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0,09</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Для специализированной медицинской помощи в стационарных условиях:</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0,018</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0,17465</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0,04700</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0,12765</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 профилю "онкология":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0,00910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0,00200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"медицинская реабилитация":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0,00435</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0,0017</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0,0026</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Для медицинской помощи в условиях дневных стационаров:</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0,038</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0,008</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0,011</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0,013</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 профилю "онкология":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0,00631</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0,00389</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0,00116</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в том числе для медицинской помощи с применением вспомогательных репродуктивных технологий (экстракорпорального </w:t>
            </w:r>
            <w:r w:rsidRPr="001D26C9">
              <w:rPr>
                <w:rFonts w:eastAsia="Times New Roman" w:cs="Arial"/>
                <w:color w:val="2D2D2D"/>
                <w:sz w:val="18"/>
                <w:szCs w:val="18"/>
                <w:lang w:eastAsia="ru-RU"/>
              </w:rPr>
              <w:lastRenderedPageBreak/>
              <w:t>оплодотворения):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0,000759</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0,000468</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0,000139</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0,000152</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Для паллиативной медицинской помощи:</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0,092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0,092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bl>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10. Нормативы финансовых затрат на единицу объема медицинской помощи</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Нормативы финансовых затрат на единицу объема медицинской помощи, оказываемой в соответствии с Территориальной программой, на 2019 год составляют: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вызов скорой медицинской помощи за счет средств Территориального фонда ОМС - 4738,25 руб., за счет средств бюджета Санкт-Петербурга - 2065,93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- 1195,54 руб., за счет средств Территориального фонда ОМС - 795,57 руб.; на 1 посещение при профилактических медицинских осмотрах, включая диспансеризацию, за счет средств Территориального фонда ОМС, - 1284,82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- 4036,13 руб., за счет средств Территориального фонда ОМС - 2156,06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посещение при оказании медицинской помощи в неотложной форме в амбулаторных условиях за счет средств Территориального фонда ОМС - 762,12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случай лечения в условиях дневных стационаров за счет средств бюджета Санкт-Петербурга - 15464,17 руб., за счет средств Территориального фонда ОМС - 24275,29 руб., на 1 случай лечения по профилю "онкология" за счет средств Территориального фонда ОМС - 88939,12 руб., на 1 случай экстракорпорального оплодотворения за счет средств Территориального фонда ОМС - 143523,45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- 167431,67 руб., за счет средств Территориального фонда ОМС - 48462,97 руб., на 1 случай госпитализации по профилю "онкология" за счет средств Территориального фонда ОМС - 96652,71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- 75800,18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на 1 койко-день в медицинских организациях (их структурных подразделениях), оказывающих паллиативную </w:t>
      </w:r>
      <w:r w:rsidRPr="001D26C9">
        <w:rPr>
          <w:rFonts w:eastAsia="Times New Roman" w:cs="Arial"/>
          <w:color w:val="2D2D2D"/>
          <w:spacing w:val="2"/>
          <w:sz w:val="18"/>
          <w:szCs w:val="18"/>
          <w:lang w:eastAsia="ru-RU"/>
        </w:rPr>
        <w:lastRenderedPageBreak/>
        <w:t>медицинскую помощь в стационарных условиях (включая хосписы и больницы сестринского ухода), за счет средств бюджета Санкт-Петербурга - 2548,91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Нормативы финансовых затрат на единицу объема медицинской помощи на 2020 и 2021 годы составляют: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вызов скорой медицинской помощи за счет средств Территориального фонда ОМС - 5034,39 руб. на 2020 год и 5228,23 руб. на 2021 год, за счет средств бюджета Санкт-Петербурга - 2372,59 руб. на 2020 год и 2572,96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- 1236,88 руб. на 2020 год и 1323,43 руб. на 2021 год; за счет средств Территориального фонда ОМС - 845,29 руб. на 2020 год и 887,91 руб. на 2021 год, на 1 посещение при профилактических медицинских осмотрах, включая диспансеризацию, за счет средств Территориального фонда ОМС - 1330,18 руб. на 2020 год и 1376,68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- 4175,69 руб. на 2020 год и 4467,89 руб. на 2021 год; за счет средств Территориального фонда ОМС - 2235,91 руб. на 2020 год и 2415,58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посещение при оказании медицинской помощи в неотложной форме в амбулаторных условиях за счет средств Территориального фонда ОМС - 810,62 руб. на 2020 год и 866,05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случай лечения в условиях дневных стационаров за счет средств бюджета Санкт-Петербурга - 16743,33 руб. на 2020 год и 17959,17 руб. на 2021 год; за счет средств Территориального фонда ОМС - 25342,25 руб. на 2020 год и 26642,95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случай лечения по профилю "онкология" за счет средств Территориального фонда ОМС - 94242,96 руб. на 2020 год и 98072,10 руб. на 2021 год; на 1 случай экстракорпорального оплодотворения за счет средств Территориального фонда ОМС - 149551,42 руб. на 2020 год и 156516,82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- 179713,33 руб. на 2020 год и 191439,44 руб. на 2021 год; за счет средств Территориального фонда ОМС - 51863,29 руб. на 2020 год и 53941,65 руб. на 2021 год, на 1 случай госпитализации по профилю "онкология" за счет средств Территориального фонда ОМС - 125003,21 руб. на 2020 год и 138462,91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- 81979,96 руб. на 2020 год и 88748,95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w:t>
      </w:r>
      <w:r w:rsidRPr="001D26C9">
        <w:rPr>
          <w:rFonts w:eastAsia="Times New Roman" w:cs="Arial"/>
          <w:color w:val="2D2D2D"/>
          <w:spacing w:val="2"/>
          <w:sz w:val="18"/>
          <w:szCs w:val="18"/>
          <w:lang w:eastAsia="ru-RU"/>
        </w:rPr>
        <w:lastRenderedPageBreak/>
        <w:t>бюджета Санкт-Петербурга - 2739,78 руб. на 2020 год и 2932,28 руб. на 2021 год.</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11. Подушевые нормативы финансирования</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Подушевые нормативы финансирования, предусмотренные Территориальной программой, составляют:</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2019 год: за счет средств бюджета Санкт-Петербурга - 10199,60 руб., за счет средств Территориального фонда ОМС - 18060,59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2020 год: за счет средств бюджета Санкт-Петербурга - 9485,19 руб., за счет средств Территориального фонда ОМС - 19189,57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на 2021 год: за счет средств бюджета Санкт-Петербурга - 9431,71 руб., за счет средств Территориального фонда ОМС - 20237,83 руб.</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Приложение 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Приложение 1</w:t>
      </w:r>
      <w:r w:rsidRPr="001D26C9">
        <w:rPr>
          <w:rFonts w:eastAsia="Times New Roman" w:cs="Arial"/>
          <w:color w:val="2D2D2D"/>
          <w:spacing w:val="2"/>
          <w:sz w:val="18"/>
          <w:szCs w:val="18"/>
          <w:lang w:eastAsia="ru-RU"/>
        </w:rPr>
        <w:br/>
        <w:t>к Территориальной программе</w:t>
      </w:r>
      <w:r w:rsidRPr="001D26C9">
        <w:rPr>
          <w:rFonts w:eastAsia="Times New Roman" w:cs="Arial"/>
          <w:color w:val="2D2D2D"/>
          <w:spacing w:val="2"/>
          <w:sz w:val="18"/>
          <w:szCs w:val="18"/>
          <w:lang w:eastAsia="ru-RU"/>
        </w:rPr>
        <w:br/>
        <w:t>государственных гарантий</w:t>
      </w:r>
      <w:r w:rsidRPr="001D26C9">
        <w:rPr>
          <w:rFonts w:eastAsia="Times New Roman" w:cs="Arial"/>
          <w:color w:val="2D2D2D"/>
          <w:spacing w:val="2"/>
          <w:sz w:val="18"/>
          <w:szCs w:val="18"/>
          <w:lang w:eastAsia="ru-RU"/>
        </w:rPr>
        <w:br/>
        <w:t>бесплатного оказания гражданам</w:t>
      </w:r>
      <w:r w:rsidRPr="001D26C9">
        <w:rPr>
          <w:rFonts w:eastAsia="Times New Roman" w:cs="Arial"/>
          <w:color w:val="2D2D2D"/>
          <w:spacing w:val="2"/>
          <w:sz w:val="18"/>
          <w:szCs w:val="18"/>
          <w:lang w:eastAsia="ru-RU"/>
        </w:rPr>
        <w:br/>
        <w:t>медицинской помощи в Санкт-Петербурге</w:t>
      </w:r>
      <w:r w:rsidRPr="001D26C9">
        <w:rPr>
          <w:rFonts w:eastAsia="Times New Roman" w:cs="Arial"/>
          <w:color w:val="2D2D2D"/>
          <w:spacing w:val="2"/>
          <w:sz w:val="18"/>
          <w:szCs w:val="18"/>
          <w:lang w:eastAsia="ru-RU"/>
        </w:rPr>
        <w:br/>
        <w:t>на 2019 год и на плановый период</w:t>
      </w:r>
      <w:r w:rsidRPr="001D26C9">
        <w:rPr>
          <w:rFonts w:eastAsia="Times New Roman" w:cs="Arial"/>
          <w:color w:val="2D2D2D"/>
          <w:spacing w:val="2"/>
          <w:sz w:val="18"/>
          <w:szCs w:val="18"/>
          <w:lang w:eastAsia="ru-RU"/>
        </w:rPr>
        <w:br/>
        <w:t>2020 и 2021 годов</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tbl>
      <w:tblPr>
        <w:tblW w:w="0" w:type="auto"/>
        <w:tblCellMar>
          <w:left w:w="0" w:type="dxa"/>
          <w:right w:w="0" w:type="dxa"/>
        </w:tblCellMar>
        <w:tblLook w:val="04A0" w:firstRow="1" w:lastRow="0" w:firstColumn="1" w:lastColumn="0" w:noHBand="0" w:noVBand="1"/>
      </w:tblPr>
      <w:tblGrid>
        <w:gridCol w:w="688"/>
        <w:gridCol w:w="6617"/>
        <w:gridCol w:w="2050"/>
      </w:tblGrid>
      <w:tr w:rsidR="001D26C9" w:rsidRPr="001D26C9" w:rsidTr="001D26C9">
        <w:trPr>
          <w:trHeight w:val="15"/>
        </w:trPr>
        <w:tc>
          <w:tcPr>
            <w:tcW w:w="73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8501"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8501"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Наименование медицинской организации</w:t>
            </w:r>
          </w:p>
        </w:tc>
        <w:tc>
          <w:tcPr>
            <w:tcW w:w="221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Осуществляющие деятельность в сфере ОМС</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Покровская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15"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Мариинская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Александровская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многопрофильная больница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"Клиническая ревматологическая больница N 25"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26"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28 "Максимилиановская"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Святой преподобномученицы Елизаветы"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клиническая больница N 31"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"Введенская городская клиническая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33"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"Николаевская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38 им.Н.А.Семашко"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Святого Великомученика Георгия"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40 Курортного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"Госпиталь для ветеранов войн"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Клиническая больница Святителя Луки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Государственное бюджетное учреждение "Санкт-Петербургский научно-исследовательский институт скорой помощи имени И.И.Джанелидзе"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"Клиническая инфекционная больница им.С.П.Боткина"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Государственное бюджетное учреждение здравоохранения "Санкт-Петербургский клинический научно-практический центр специализированных </w:t>
            </w:r>
            <w:r w:rsidRPr="001D26C9">
              <w:rPr>
                <w:rFonts w:eastAsia="Times New Roman" w:cs="Arial"/>
                <w:color w:val="2D2D2D"/>
                <w:sz w:val="18"/>
                <w:szCs w:val="18"/>
                <w:lang w:eastAsia="ru-RU"/>
              </w:rPr>
              <w:lastRenderedPageBreak/>
              <w:t>видов медицинской помощи (онкологический)"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клинический онкологический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больница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им.К.А.Раухфуса"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больница N 2 святой Марии Магдалины"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больница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инфекционная больница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больница Святой Ольги"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"Центр планирования семьи и репродукции"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 (специализированный)"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6 им.проф.В.Ф.Снегирева"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"Женская консультация N 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"Женская консультация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"Женская консультация N 33"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"Женская консультация N 40"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"Женская консультация N 44"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"Женская консультация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19"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29"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поликлиника N 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35"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44"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45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49"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51"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62"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63"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68"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71"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"Городская поликлиника N 100 Невского района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102"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104"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106"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107"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109"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поликлиника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19"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23"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25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"Городская поликлиника N 27"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28"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39"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автономное учреждение здравоохранения "Городская поликлиника N 40"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43"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44"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46"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48"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49"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51"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52"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54"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56"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60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"Городская поликлиника N 64"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77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78"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автономное учреждение здравоохранения "Городская поликлиника N 81"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автономное учреждение здравоохранения "Городская поликлиника N 83"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87"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88"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94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поликлиника N 99"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"Стоматологическая поликлиника N 10"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"Поликлиника стоматологическая N 16"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19"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стоматологическая поликлиника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автономное учреждение здравоохранения "Поликлиника городская стоматологическая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29"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стоматологическая поликлиника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31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32"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стоматологическая поликлиника N 33"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"Стоматологическая поликлиника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"Стоматологическая поликлиника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стоматологическая поликлиника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стоматологическая поликлиника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стоматологическая поликлиника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детская стоматологическая поликлиника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"Онкологический диспансер Московского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"Кожно-венерологический диспансер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кожно-венерологический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"Консультативно-диагностический центр N 85"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"Консультативно-диагностический центр для детей"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консультативно-диагностический центр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станция скорой медицинской помощи"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"Станция скорой медицинской помощи"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"Станция скорой медицинской помощи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Государственное унитарное предприятие "Водоканал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унитарное предприятие пассажирского автомобильного транспорта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им.И.И.Мечникова"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научное учреждение "Институт экспериментальной медицины"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"Научно-</w:t>
            </w:r>
            <w:r w:rsidRPr="001D26C9">
              <w:rPr>
                <w:rFonts w:eastAsia="Times New Roman" w:cs="Arial"/>
                <w:color w:val="2D2D2D"/>
                <w:sz w:val="18"/>
                <w:szCs w:val="18"/>
                <w:lang w:eastAsia="ru-RU"/>
              </w:rPr>
              <w:lastRenderedPageBreak/>
              <w:t>исследовательский детский ортопедический институт имени Г.И.Турнера"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казенное учреждение здравоохранения "Медико-санитарная часть Министерства внутренних дел Российской Федерации по г.Санкт-Петербургу и Ленинградской области"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казенное учреждение "442 Военный клинический госпиталь" Министерства обороны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"Федеральный научный центр реабилитации инвалидов им.Г.А.Альбрехта" Министерства труда и социальной защиты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"Национальный медицинский исследовательский центр психиатрии и неврологии им.В.М.Бехтерева"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науки Институт мозга человека им.Н.П.Бехтеревой Российской академии наук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"Всероссийский центр экстренной и радиационной медицины имени A.M.Никифорова"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Федеральное бюджетное учреждение науки "Санкт-Петербургский научно-исследовательский институт эпидемиологии и микробиологии им.Пастера" Федеральной службы по надзору в сфере защиты прав потребителей и </w:t>
            </w:r>
            <w:r w:rsidRPr="001D26C9">
              <w:rPr>
                <w:rFonts w:eastAsia="Times New Roman" w:cs="Arial"/>
                <w:color w:val="2D2D2D"/>
                <w:sz w:val="18"/>
                <w:szCs w:val="18"/>
                <w:lang w:eastAsia="ru-RU"/>
              </w:rPr>
              <w:lastRenderedPageBreak/>
              <w:t>благополучия человека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"Санаторий "Трудовые резервы"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Государственное бюджетное учреждение Республики Крым "Санаторий для детей и детей с родителями "Искра"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гериатрический медико-социальный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"Гериатрическая больница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наркологическая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"Психиатрическая больница N 1 им.П.П.Кащенко"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"Психиатрическая больница Святого Николая Чудотворца"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"Городская психиатрическая больница N 3 имени И.И. Скворцова-Степанова"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"Центр восстановительного лечения "Детская психиатрия" имени С.С. Мнухина"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Фрунзенского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санаторий "Пионер" (психоневрологический)"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психоневрологический санаторий "Комарово"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"Психоневрологический диспансер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"Психоневрологический диспансер N 9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"Психоневрологический диспансер N 10"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"Психоневрологический дом ребенка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"Специализированный дом ребенка N 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"Психоневрологический дом ребенка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"Специализированный дом ребенка N 16 (психоневрологический)"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туберкулезная больница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"Туберкулезная больница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противотуберкулезный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"Пушкинский противотуберкулезный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16"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15"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"Противотуберкулезный диспансер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"Детский туберкулезный санаторий "Дружба"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туберкулезный санаторий "Сосновый Бор"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"Детский туберкулезный санаторий "Жемчужина"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"Детский туберкулезный санаторий "МАЛЮТКА"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"Детский туберкулезный санаторий "Петродворец"</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санаторий "Аврора"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санаторий "Спартак"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"Детский санаторий "Березка"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бюджетное учреждение здравоохранения </w:t>
            </w:r>
            <w:r w:rsidRPr="001D26C9">
              <w:rPr>
                <w:rFonts w:eastAsia="Times New Roman" w:cs="Arial"/>
                <w:color w:val="2D2D2D"/>
                <w:sz w:val="18"/>
                <w:szCs w:val="18"/>
                <w:lang w:eastAsia="ru-RU"/>
              </w:rPr>
              <w:lastRenderedPageBreak/>
              <w:t>"Детский санаторий "Звездочка"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санаторий "Солнечное"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санаторий - Реабилитационный центр "Детские Дюны"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"Диагностический центр (медико-генетический)"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"Бюро судебно-медицинской экспертизы"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"Городское патологоанатомическое бюро"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"Врачебно-физкультурный диспансер N 3" (межрайонный)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"Межрайонный врачебно-физкультурный диспансер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"Городской врачебно-физкультурный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"Хоспис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"Хоспис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"Хоспис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"Хоспис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автономное учреждение здравоохранения "Хоспис (детский)"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"Городская станция переливания крови"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"Амбулатория Мариинская"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Санкт-Петербургское государственное казенное учреждение здравоохранения </w:t>
            </w:r>
            <w:r w:rsidRPr="001D26C9">
              <w:rPr>
                <w:rFonts w:eastAsia="Times New Roman" w:cs="Arial"/>
                <w:color w:val="2D2D2D"/>
                <w:sz w:val="18"/>
                <w:szCs w:val="18"/>
                <w:lang w:eastAsia="ru-RU"/>
              </w:rPr>
              <w:lastRenderedPageBreak/>
              <w:t>"Городской центр медицинской профилактики"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"Медицинский информационно-аналитический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"Стройкомплект"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"Санкт-Петербургская городская дезинфекционная станция"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"Медицинский санитарный транспорт"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"Дирекция по закупкам Комитета по здравоохранению"</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казенное учреждение "Детский городской сурдологический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Автономная некоммерческая организация "Медицинский садоводческий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Автономная некоммерческая организация "Медицинский центр "Двадцать первый век"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Автономная некоммерческая организация здоровья "ЕленаКэнтон"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"Гознак" (филиал - Санкт-Петербургская бумажная фабрика, МСЧ N 44)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"Городская стоматологическая поликлиника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"Международный центр репродуктивной медицины"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"Поликлинический комплекс"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"Северо-Западный центр доказательной медицины"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"Современные медицинские технологии"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"КардиоКлиника"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Закрытое акционерное общество "Санаторий "Черная речка"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Лечебно-профилактическое учреждение "Родильный дом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Медицинское учреждение "Белая роза"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Открытое акционерное общество "Городская стоматологическая поликлиника N 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Открытое акционерное общество "Поликлиника городская стоматологическая N 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"АБА-клиника"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"АВА-МЕД"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"АВА-ПЕТЕР"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"Азбука Здоровья"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"Ай-Клиник Петергоф"</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"Ай-Клиник Северо-Запад"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"Альянс-КП"</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"Аметист"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"Б.Браун Авитум Руссланд Клиникс"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"Балтийский Институт репродуктологии человека"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"Балтийская медицинская компания"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"Василеостровский центр МРТ"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"Виктория"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"ВЫБОР"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"Генезис"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"Городские поликлиники"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"Гранти-мед"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"Гранти-Мед"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"Дентал"</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"Диагностический центр "Зрение"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"Диагностический центр "Энерго"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"Дистанционная медицина"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"ДУНКАН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"ДУНКАН"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"Евромед Клиник"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"Европейский Институт Здоровья Семьи"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"ИнАлМед"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"ИНВИТРО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"Институт здоровья человека"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"Каре"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"Клиника ЛМС"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"Косметология ОстМедКонсалт"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"Купчинский центр амбулаторного диализа"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"Лаборатория иммунобиологических исследований"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"Лечебно-профилактическое учреждение "Амбулаторный Диализный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"Лиана"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"Ленская-6"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"Мастер-Дент"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"МАРТ"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"Медико-санитарная часть N 157"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"Мать и дитя Санкт-Петербург"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"Медицинская фирма "ДУНАЙ"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"Медицинский центр Аймед"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"Медицинский центр Эко-</w:t>
            </w:r>
            <w:r w:rsidRPr="001D26C9">
              <w:rPr>
                <w:rFonts w:eastAsia="Times New Roman" w:cs="Arial"/>
                <w:color w:val="2D2D2D"/>
                <w:sz w:val="18"/>
                <w:szCs w:val="18"/>
                <w:lang w:eastAsia="ru-RU"/>
              </w:rPr>
              <w:lastRenderedPageBreak/>
              <w:t>безопасность"</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"Медицинское объединение "ОНА"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"Мой Доктор"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"Морской Медицинский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"Научно-исследовательский центр Эко-безопасность"</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"Научно-производственная Фирма "ХЕЛИКС"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"НМЦ-Томография"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"ОксиСмайл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"ОксиСмайл"</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"Рембрандт"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"Риат"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"Рубин"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"Рэмси Диагностика Рус"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"СНТ-Медицина"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"СТЕЛС"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"Современная медицина"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"Солди-Мед"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"СолоДент"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"Стоматолог"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"СТОМАТОЛОГИЧЕСКАЯ ПОЛИКЛИНИКА 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"СТОМАТОЛОГИЯ АЛЬФА"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"СТОМАТОЛОГИЯ НОБЕЛЬ"</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"Стоматология"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"УПРАВЛЯЮЩАЯ МЕДИЦИНСКАЯ КОМПАНИЯ"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"Участковые врачи"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Диализа Санкт-Петербург"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инновационной эмбриологии и репродуктологии "Эмбри Лайф"</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клинической неврологии ЦМРТ"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магнитно-резонансной томографии Петроградский"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Колпинский"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Нарвская"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Старая Деревня"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Типанова"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Чернышевская"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МРТ Озерки"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планирования семьи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Семейной Медицины "XXI век"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"Центр семейной медицины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"ЭКО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"ЭМСИПИ-Медикейр"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"Приоритет"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"Многопрофильная клиника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"Клиника лечения боли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"МедСоюз"</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"Медицинский Центр "МАГНИТ"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"Медси Санкт-Петербург"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"ЛабТест"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Частное медицинское учреждение "Евромедсервис"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"Международный медицинский центр "СОГАЗ"</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"Уни Дент Приморская"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"МРТ-Эксперт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"Симед"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"Передовые репродуктивные технологии"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"Лечебно-диагностический центр "Семейная клиника "МЕДА"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"Профессор"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"Силуэт"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"КОРОНА-КЕРАМИК"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"Ренессанс"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"ТомоГрад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"Дельта"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Акционерное общество "Ситилаб"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"Уни Дент"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"Уни Дент плюс"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"Уни Дент медиа"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"Инкерман"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"Медицинский центр "БАЛТИЙСКИЙ"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"Полидент+"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"ЗДОРОВЬЕ"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"ЕВА КЛИНИК"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"Верт-Дент"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431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"СМАЙЛ"</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"М-ЛАЙН"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"СТОМАТОЛОГИЯ 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"Дента клуб"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"ИНТАН" 1-й Центр Имплантации и Стоматологии"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"ИНТАН"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"Пансионат "Восток-6"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"МЦ ГАЙДЕ"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ГудСмайл"</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"Золотой выбор"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"АЙСБЕРГ"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"АЙСБЕРГ"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"АЙСБЕРГ+"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"Национальный центр социально значимых заболеваний"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"Энергия"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"Медсервис"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"Медицина Северной Столицы"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"ВРТ"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"Геномед"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"Скан"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Общество с ограниченной ответственностью "Рубин"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0"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медицинских организаций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451</w:t>
            </w:r>
          </w:p>
        </w:tc>
      </w:tr>
      <w:tr w:rsidR="001D26C9" w:rsidRPr="001D26C9" w:rsidTr="001D26C9">
        <w:tc>
          <w:tcPr>
            <w:tcW w:w="9240"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 них медицинских организаций, осуществляющих деятельность в сфере обязательного медицинского страхования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370</w:t>
            </w:r>
          </w:p>
        </w:tc>
      </w:tr>
    </w:tbl>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Приложение 2. Перечень лекарственных препаратов, отпускаемых населению</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Приложение 2</w:t>
      </w:r>
      <w:r w:rsidRPr="001D26C9">
        <w:rPr>
          <w:rFonts w:eastAsia="Times New Roman" w:cs="Arial"/>
          <w:color w:val="2D2D2D"/>
          <w:spacing w:val="2"/>
          <w:sz w:val="18"/>
          <w:szCs w:val="18"/>
          <w:lang w:eastAsia="ru-RU"/>
        </w:rPr>
        <w:br/>
        <w:t>к Территориальной программе</w:t>
      </w:r>
      <w:r w:rsidRPr="001D26C9">
        <w:rPr>
          <w:rFonts w:eastAsia="Times New Roman" w:cs="Arial"/>
          <w:color w:val="2D2D2D"/>
          <w:spacing w:val="2"/>
          <w:sz w:val="18"/>
          <w:szCs w:val="18"/>
          <w:lang w:eastAsia="ru-RU"/>
        </w:rPr>
        <w:br/>
        <w:t>государственных гарантий</w:t>
      </w:r>
      <w:r w:rsidRPr="001D26C9">
        <w:rPr>
          <w:rFonts w:eastAsia="Times New Roman" w:cs="Arial"/>
          <w:color w:val="2D2D2D"/>
          <w:spacing w:val="2"/>
          <w:sz w:val="18"/>
          <w:szCs w:val="18"/>
          <w:lang w:eastAsia="ru-RU"/>
        </w:rPr>
        <w:br/>
        <w:t>бесплатного оказания гражданам</w:t>
      </w:r>
      <w:r w:rsidRPr="001D26C9">
        <w:rPr>
          <w:rFonts w:eastAsia="Times New Roman" w:cs="Arial"/>
          <w:color w:val="2D2D2D"/>
          <w:spacing w:val="2"/>
          <w:sz w:val="18"/>
          <w:szCs w:val="18"/>
          <w:lang w:eastAsia="ru-RU"/>
        </w:rPr>
        <w:br/>
        <w:t>медицинской помощи в Санкт-Петербурге</w:t>
      </w:r>
      <w:r w:rsidRPr="001D26C9">
        <w:rPr>
          <w:rFonts w:eastAsia="Times New Roman" w:cs="Arial"/>
          <w:color w:val="2D2D2D"/>
          <w:spacing w:val="2"/>
          <w:sz w:val="18"/>
          <w:szCs w:val="18"/>
          <w:lang w:eastAsia="ru-RU"/>
        </w:rPr>
        <w:br/>
        <w:t>на 2019 год и на плановый период</w:t>
      </w:r>
      <w:r w:rsidRPr="001D26C9">
        <w:rPr>
          <w:rFonts w:eastAsia="Times New Roman" w:cs="Arial"/>
          <w:color w:val="2D2D2D"/>
          <w:spacing w:val="2"/>
          <w:sz w:val="18"/>
          <w:szCs w:val="18"/>
          <w:lang w:eastAsia="ru-RU"/>
        </w:rPr>
        <w:br/>
        <w:t>2020 и 2021 годов</w:t>
      </w:r>
    </w:p>
    <w:p w:rsidR="001D26C9" w:rsidRPr="001D26C9" w:rsidRDefault="001D26C9" w:rsidP="001D26C9">
      <w:pPr>
        <w:shd w:val="clear" w:color="auto" w:fill="E9ECF1"/>
        <w:spacing w:after="225" w:line="240" w:lineRule="auto"/>
        <w:ind w:left="-1125"/>
        <w:jc w:val="both"/>
        <w:textAlignment w:val="baseline"/>
        <w:rPr>
          <w:rFonts w:eastAsia="Times New Roman" w:cs="Arial"/>
          <w:color w:val="47545D"/>
          <w:sz w:val="18"/>
          <w:szCs w:val="18"/>
          <w:lang w:eastAsia="ru-RU"/>
        </w:rPr>
      </w:pPr>
      <w:r w:rsidRPr="001D26C9">
        <w:rPr>
          <w:rFonts w:eastAsia="Times New Roman" w:cs="Arial"/>
          <w:color w:val="242424"/>
          <w:spacing w:val="2"/>
          <w:sz w:val="18"/>
          <w:szCs w:val="18"/>
          <w:lang w:eastAsia="ru-RU"/>
        </w:rPr>
        <w:t>Таблица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b/>
          <w:bCs/>
          <w:color w:val="2D2D2D"/>
          <w:spacing w:val="2"/>
          <w:sz w:val="18"/>
          <w:szCs w:val="18"/>
          <w:lang w:eastAsia="ru-RU"/>
        </w:rPr>
        <w:t>Таблица 1</w:t>
      </w:r>
    </w:p>
    <w:p w:rsidR="001D26C9" w:rsidRPr="001D26C9" w:rsidRDefault="001D26C9" w:rsidP="001D26C9">
      <w:pPr>
        <w:spacing w:after="0"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     </w:t>
      </w:r>
      <w:r w:rsidRPr="001D26C9">
        <w:rPr>
          <w:rFonts w:eastAsia="Times New Roman" w:cs="Arial"/>
          <w:color w:val="3C3C3C"/>
          <w:spacing w:val="2"/>
          <w:sz w:val="18"/>
          <w:szCs w:val="18"/>
          <w:lang w:eastAsia="ru-RU"/>
        </w:rPr>
        <w:br/>
        <w:t>     </w:t>
      </w:r>
      <w:r w:rsidRPr="001D26C9">
        <w:rPr>
          <w:rFonts w:eastAsia="Times New Roman" w:cs="Arial"/>
          <w:color w:val="3C3C3C"/>
          <w:spacing w:val="2"/>
          <w:sz w:val="18"/>
          <w:szCs w:val="18"/>
          <w:lang w:eastAsia="ru-RU"/>
        </w:rPr>
        <w:br/>
        <w:t xml:space="preserve">Перечень лекарственных препаратов, отпускаемых населению в соответствии с Перечнем групп населения и </w:t>
      </w:r>
      <w:r w:rsidRPr="001D26C9">
        <w:rPr>
          <w:rFonts w:eastAsia="Times New Roman" w:cs="Arial"/>
          <w:color w:val="3C3C3C"/>
          <w:spacing w:val="2"/>
          <w:sz w:val="18"/>
          <w:szCs w:val="18"/>
          <w:lang w:eastAsia="ru-RU"/>
        </w:rPr>
        <w:lastRenderedPageBreak/>
        <w:t>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tbl>
      <w:tblPr>
        <w:tblW w:w="0" w:type="auto"/>
        <w:tblCellMar>
          <w:left w:w="0" w:type="dxa"/>
          <w:right w:w="0" w:type="dxa"/>
        </w:tblCellMar>
        <w:tblLook w:val="04A0" w:firstRow="1" w:lastRow="0" w:firstColumn="1" w:lastColumn="0" w:noHBand="0" w:noVBand="1"/>
      </w:tblPr>
      <w:tblGrid>
        <w:gridCol w:w="1091"/>
        <w:gridCol w:w="8264"/>
      </w:tblGrid>
      <w:tr w:rsidR="001D26C9" w:rsidRPr="001D26C9" w:rsidTr="001D26C9">
        <w:trPr>
          <w:trHeight w:val="15"/>
        </w:trPr>
        <w:tc>
          <w:tcPr>
            <w:tcW w:w="129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016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1016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Международное непатентованное наименование лекарственного средства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Абакавир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Абатацепт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Абиратерон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Агалсидаза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Агалсидаза бета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Агомелатин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Адалимумаб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Адеметионин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Азатиоприн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Азитромицин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Азоксимера бромид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Алглюкозидаза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Алендроновая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Алимемазин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Аллопуринол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Алоглиптин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Алфузозин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Альфакальцидол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Амантадин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Амбризентан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Амброксол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Амикацин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Аминокислоты для парентерального питания</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Аминокислоты для парентерального питания + прочие препараты</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Аминокислоты для парентерального питания + прочие препараты [Жировые эмульсии для парентерального питания + Декстроза+ Минералы]</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Аминосалициловая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Аминофенилмасляная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Амиодарон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Амитриптилин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Амлодипин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Амоксициллин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Амоксициллин + Клавулановая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Ампициллин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Анастрозол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Анаферон детский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Антидиарейные микроорганизмы</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Антиингибиторный коагуляционный комплекс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Апремиласт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Арипипразол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Аскорбиновая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Аспарагиназа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Атазанавир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Атенолол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Аторвастатин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Атропин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Афатиниб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Ацетазоламид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Ацетилсалициловая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Ацетилцистеин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Ацикловир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Баклофен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Бария сульфат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Бедаквилин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Беклометазон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Беклометазон + Формотерол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Бензилбензоат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Бензобарбитал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Бетагистин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Бетаксолол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Бетаметазон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Бикалутамид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Бипериден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Бисакодил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Бисопролол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Бифидобактерии бифидум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Бифидобактерии лонгум + Энтерококкус фециум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Бозентан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Бозутиниб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Ботулинический токсин типа 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Ботулинический токсин типа А-гемагглютинин комплекс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Брентуксимаб ведотин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Бринзоламид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Бромдигидрохлорфенилбензодиазепин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Бромокриптин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Будесонид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Будесонид + Формотерол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Бупренорфин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Бутил аминогидроксипропоксифеноксиметил метилоксадиазол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Валацикловир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Валганцикловир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Вальпроевая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Варфарин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Венлафаксин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Верапамил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Вилдаглиптин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Винпоцетин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Висмута трикалия дицитрат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Вода для инъекций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Водорода пероксид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Вориконазол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Габапентин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Галантамин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Галоперидол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Галсульфаза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Ганцикловир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Гатифлоксацин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Гексопреналин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Гентамицин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Гепарин натрия</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Гефитиниб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Гидрокортизон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Гидроксизин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Гидроксикарбамид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Гидроксихлорохин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Гидрохлоротиазид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Гипромеллоза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Глибенкламид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Гликвидон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Гликлазид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Гликопиррония бромид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Глицирризиновая кислота + Фосфолипиды</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Гозерелин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Голимумаб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Гонадотропин хорионический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Гопантеновая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Дазатиниб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Даназол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Дапаглифлозин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Дапсон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Дарбэпоэтин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Дарунавир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Дезоксирибонуклеат натрия</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Декскетопрофен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Дексаметазон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Декспантенол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Десмопрессин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Деферазирокс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Джозамицин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Диазепам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Дигоксин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Диданозин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Дидрогестерон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Диклофенак</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Диметилфумарат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Диметинден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Дифенгидрамин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Добавка в парентеральное питание</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Доксазозин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Доксициклин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Дорзоламид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Дорназа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Доцетаксел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Дротаверин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Железа (III) гидроксид полимальтозат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Железа (III) сахарозный комплекс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Жидкий экстракт корней пеларгонии сидовидной или Умкалор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Зидовудин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Зидовудин+Ламивудин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Золедроновая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Зонисамид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Зопиклон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Зуклопентиксол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Ибрутиниб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Ибупрофен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Ивабрадин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Иглы одноразовые к инсулиновому инжектору (шприц-ручке) или иглы инъекционные к инсулиновому инжектору (шприц-ручке)</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Идарубицин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Идурсульфаза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Изониазид + Пиразинамид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Изониазид + Пиразинамид + Рифампицин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Изониазид + Этамбутол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Изониазид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Изоникотиноилгидразин железа сульфат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Изосорбида динитрат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Изосорбида мононитрат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Икатибант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Илопрост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Иматиниб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Имипрамин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Иммуноглобулин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Индакатерол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Индапамид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Индинавир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Инозин + Никотинамид + Рибофлавин + Янтарная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аспарт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аспарт двухфазный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гларгин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глулизин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двухфазный (человеческий генно-инженерный)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деглудек</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детемир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изофан (человеческий генно-инженерный)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лизпро</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лизпро двухфазный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Инсулин растворимый (человеческий генно-инженерный)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Интерферон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Интерферон альфа 2b</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Интерферон гамма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Интерферон человеческий рекомбинантный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Инфликсимаб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Ипратропия бромид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Ипратропия бромид + Фенотерол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Каберголин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Кагоцел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Калия и магния аспарагинат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Калия йодид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Кальцитонин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Кальцитриол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Кальция глюконат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Канакинумаб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Канамицин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Капецитабин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Капреомицин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Каптоприл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Карбамазепин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Карбоцистеин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Карведилол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Кветиапин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Кетоновые аналоги аминокислот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Кетопрофен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Кеторолак</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Кларитромицин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Клиндамицин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Клозапин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Кломипрамин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Кломифен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Клоназепам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Клонидин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Клопидогрел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Клотримазол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Кодеин + Морфин + Носкапин + Папаверин + Тебаин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Колекальциферол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Колистиметат натрия</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Комбинация факторов свертывания крови II, VII, IX, X</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Комплекс b-железа (III) оксигидроксида, сахарозы и крахмала (Железа (III) оксигидроксида сахарозо-крахмальный комплекс)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Комплекс пептидов, полученных из головного мозга телят или Полипептиды коры головного мозга скота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Кортизон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Ко-тримоксазол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Кромоглициевая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Ксилометазолин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Лакосамид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Лактулоза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Ламивудин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Ламотриджин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Лаппаконитина гидробромид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Латанопрост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Ларонидаза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Леветирацетам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Леводопа + Бенсеразид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Леводопа + Карбидопа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Леводопа+Карбидопа+Энтакапон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Левокарнитин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Левомепромазин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Левотироксин натрия</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Левофлоксацин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Лейпрорелин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Леналидомид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Лефлуномид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Лидокаин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Лидокаин + Феназон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Лизиноприл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Линаглиптин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Линезолид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Лозартан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Ломефлоксацин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Ломустин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Лоперамид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Лопинавир + Ритонавир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Лоразепам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Лоратадин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Лорноксикам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Макрогол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Мацитентан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Мебеверин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Меглюмина акридонацетат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Медроксипрогестерон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Мелфалан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Мельдоний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Мемантин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Меркаптопурин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Месалазин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Метадоксин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Метилдопа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Метилпреднизолон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Метилпреднизолон ацепонат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Метилфенилтиометил-диметиламинометил-гидроксиброминдол карбоновой кислоты этиловый эфир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Метионил-глутамил-гистидил-фенилаланил-пролил-глицил-пролин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Метоклопрамид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Метопролол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Метотрексат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Метронидазол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Метформин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Микофенолата мофетил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Микофеноловая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Микролакс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Моксифлоксацин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Моксонидин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Мометазон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Мометазон + Формотерол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Морфин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Налтрексон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Натамицин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Невирапин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Неостигмина метилсульфат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Нилотиниб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Нимодипин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Нистатин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Нитизинон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Нитразепам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Нитроглицерин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Нифедипин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Норэтистерон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Нутрифлекс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Обинутузумаб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Оксазепам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Оксациллин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Оксибупрокаин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Окскарбазепин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Октоког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Октреотид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Оланзапин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Омализумаб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Омепразол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Ондансетрон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Осельтамивир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Палиперидон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Панкреатин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Парацетамол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Парикальцитол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Пароксетин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Пеницилламин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Перампанел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Периндоприл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Перициазин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Перфеназин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Пилокарпин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Пимекролимус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Пипофезин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Пиразинамид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Пирантел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Пирацетам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Пирибедил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Пиридостигмина бромид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Пиритион цинк</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Платифиллин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Плюща листьев экстракт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Повидон-йод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Поливитаминное средство</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Поливитамины [парентеральное питание]</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Поливитамины</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Полоски электрохимические к измерителю концентрации глюкозы в крови</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Помалидомид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Прамипексол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Прегабалин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Преднизолон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Прогестерон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Прокаинамид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Пропафенон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Пропионилфенилэтоксиэтилпиперидин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Пропранолол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Протионамид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Пэгинтерферон альфа 2b</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Пэгинтерферон альфа 2а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Разагилин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Ралтегравир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Ранитидин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Репаглинид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Ретинол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Рибавирин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Ривароксабан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Ривастигмин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Риоцигуат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Рисперидон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Ритуксимаб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Рифабутин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Рифамицин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Рифампицин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Ромиплостим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Руксолитиниб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С-1 эстеразы человека ингибитор (С-1 эстеразы ингибитор)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Саквинавир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Саксаглиптин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Салметерол + Флутиказон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Сальбутамол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Сапроптерин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Севеламер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Сеннозиды А и В</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Сертиндол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Сертралин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Силденафил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Симвастатин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Симетикон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Сиролимус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Ситаглиптин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Смектит диоктаэдрический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Солифенацин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Соматропин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Соталол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Спарфлоксацин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Спиронолактон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Ставудин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Стрептомицин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Стронция ранелат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Сульпирид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Сульфасалазин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Сунитиниб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Такролимус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Тамоксифен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Тамсулозин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Тафлупрост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Терифлуномид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Телбивудин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Тенофовир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Теризидон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Теризидон + Пиридоксин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Терипаратид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Тестостерон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Тестостерон (смесь эфиров)</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Тест-полоски для определения уровня глюкозы крови</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Тиамазол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Тиамфеникола глицинат ацетицистеинат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Тизанидин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Тикагрелор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Тилорон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Тимолол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Тиоктовая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Тиоридазин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Тиотропия бромид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423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Тобрамицин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Топирамат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Тофацитиниб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Тоцилизумаб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Тразодон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Трамадол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Транексамовая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Третиноин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Тригексифенидил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Тримеперидин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Трипторелин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Трифлуоперазин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Тропикамид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Убидекаренон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Умифеновир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Урапидил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Урсодезоксихолевая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Устекинумаб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Фактор свертывания крови II, VII, IX, X</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Фактор свертывания крови VII</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Фактор свертывания крови VIII/фактор Виллебранда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Фамотидин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Фенилэфрин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Фенитоин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Фенобарбитал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Фенофибрат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Фенспирид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Фентанил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Филграстим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Финастерид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Финголимод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Флувоксамин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Флударабин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Флудрокортизон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Флуконазол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Флуоксетин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Флупентиксол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Флутамид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Флуфеназин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Фолиевая кислота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Фоллитропин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Фонтурацетам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Формотерол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466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Фосампренавир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Фосфазид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Фтивазид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Фуросемид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Хлорамбуцил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Хлорамфеникол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Хлоргексидин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Хлоропирамин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Хлорпромазин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Хлорпротиксен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Холина альфосцерат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Цепэгинтерферон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Церебролизин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Цертолизумаб пэгол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Цетиризин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Цефазолин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Цефалексин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Цефексим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Цефтазидим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Цефтриаксон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Цефуроксим</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Цианокобаламин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Циклосерин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Циклоспорин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Циклофосфамид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Цинакальцет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Ципротерон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Ципрофлоксацин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Цитиколин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Шприц инсулиновый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Эверолимус</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Эзомепразол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Экулизумаб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Элтромбопаг</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Эналаприл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Эноксапарин натрия</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Энтекавир</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Энфувиртид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Эпоэтин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Эпоэтин бета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Эпоэтин бета (Метоксиполиэтиленгликоль)</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Эптаког альфа</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Эптаког альфа активированный</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509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Эрлотиниб</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Эстрадиол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Этамбутол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Этамзилат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Этанерцепт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Этанол</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Этелкальцетид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Этилметилгидроксипиридинасукцинат</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Этионамид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Этосуксимид</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Этравирин</w:t>
            </w:r>
          </w:p>
        </w:tc>
      </w:tr>
      <w:tr w:rsidR="001D26C9" w:rsidRPr="001D26C9"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Эфавиренз</w:t>
            </w:r>
          </w:p>
        </w:tc>
      </w:tr>
    </w:tbl>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hd w:val="clear" w:color="auto" w:fill="E9ECF1"/>
        <w:spacing w:after="225" w:line="240" w:lineRule="auto"/>
        <w:ind w:left="-1125"/>
        <w:jc w:val="both"/>
        <w:textAlignment w:val="baseline"/>
        <w:rPr>
          <w:rFonts w:eastAsia="Times New Roman" w:cs="Arial"/>
          <w:color w:val="47545D"/>
          <w:sz w:val="18"/>
          <w:szCs w:val="18"/>
          <w:lang w:eastAsia="ru-RU"/>
        </w:rPr>
      </w:pPr>
      <w:r w:rsidRPr="001D26C9">
        <w:rPr>
          <w:rFonts w:eastAsia="Times New Roman" w:cs="Arial"/>
          <w:color w:val="242424"/>
          <w:spacing w:val="2"/>
          <w:sz w:val="18"/>
          <w:szCs w:val="18"/>
          <w:lang w:eastAsia="ru-RU"/>
        </w:rPr>
        <w:t>Таблица 2. 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b/>
          <w:bCs/>
          <w:color w:val="2D2D2D"/>
          <w:spacing w:val="2"/>
          <w:sz w:val="18"/>
          <w:szCs w:val="18"/>
          <w:lang w:eastAsia="ru-RU"/>
        </w:rPr>
        <w:t>Таблица 2</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tbl>
      <w:tblPr>
        <w:tblW w:w="0" w:type="auto"/>
        <w:tblCellMar>
          <w:left w:w="0" w:type="dxa"/>
          <w:right w:w="0" w:type="dxa"/>
        </w:tblCellMar>
        <w:tblLook w:val="04A0" w:firstRow="1" w:lastRow="0" w:firstColumn="1" w:lastColumn="0" w:noHBand="0" w:noVBand="1"/>
      </w:tblPr>
      <w:tblGrid>
        <w:gridCol w:w="956"/>
        <w:gridCol w:w="8399"/>
      </w:tblGrid>
      <w:tr w:rsidR="001D26C9" w:rsidRPr="001D26C9" w:rsidTr="001D26C9">
        <w:trPr>
          <w:trHeight w:val="15"/>
        </w:trPr>
        <w:tc>
          <w:tcPr>
            <w:tcW w:w="110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034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10349"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Международное непатентованное наименование лекарственного средства</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Амлодипин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Аторвастатин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Ацетилсалициловая кислота</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Бисопролол</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Ботулинический токсин типа А-гемагглютинин комплекс</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Будесонид+Формотерол</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Глицирризиновая кислота+Фосфолипиды</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Даклатасвир</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Дасабувир; омбитасвир+паритапревир+ритонавир</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Ивабрадин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Интерферон альфа</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Нарлапревир</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Панкреатин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Периндоприл</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Пэгинтерферон альфа 2b</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Пэгинтерферон альфа 2а</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17</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Рибавирин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Ритонавир</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Симвастатин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Телбивудин</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Тенофовир</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Урсодезоксихолевая кислота</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Формотерол</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Цепэгинтерферон альфа</w:t>
            </w:r>
          </w:p>
        </w:tc>
      </w:tr>
      <w:tr w:rsidR="001D26C9" w:rsidRPr="001D26C9"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Энтекавир</w:t>
            </w:r>
          </w:p>
        </w:tc>
      </w:tr>
    </w:tbl>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Приложение 3. Виды высокотехнологичной медицинской помощи, финансовое обеспечение которых в 2019 году осуществляется за счет средств межбюджетного трансферта, предоставляемого из бюджета Санкт-Петербурга бюджету Территориального фонда ОМС на ...</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Приложение 3</w:t>
      </w:r>
      <w:r w:rsidRPr="001D26C9">
        <w:rPr>
          <w:rFonts w:eastAsia="Times New Roman" w:cs="Arial"/>
          <w:color w:val="2D2D2D"/>
          <w:spacing w:val="2"/>
          <w:sz w:val="18"/>
          <w:szCs w:val="18"/>
          <w:lang w:eastAsia="ru-RU"/>
        </w:rPr>
        <w:br/>
        <w:t>к Территориальной программе</w:t>
      </w:r>
      <w:r w:rsidRPr="001D26C9">
        <w:rPr>
          <w:rFonts w:eastAsia="Times New Roman" w:cs="Arial"/>
          <w:color w:val="2D2D2D"/>
          <w:spacing w:val="2"/>
          <w:sz w:val="18"/>
          <w:szCs w:val="18"/>
          <w:lang w:eastAsia="ru-RU"/>
        </w:rPr>
        <w:br/>
        <w:t>государственных гарантий</w:t>
      </w:r>
      <w:r w:rsidRPr="001D26C9">
        <w:rPr>
          <w:rFonts w:eastAsia="Times New Roman" w:cs="Arial"/>
          <w:color w:val="2D2D2D"/>
          <w:spacing w:val="2"/>
          <w:sz w:val="18"/>
          <w:szCs w:val="18"/>
          <w:lang w:eastAsia="ru-RU"/>
        </w:rPr>
        <w:br/>
        <w:t>бесплатного оказания гражданам</w:t>
      </w:r>
      <w:r w:rsidRPr="001D26C9">
        <w:rPr>
          <w:rFonts w:eastAsia="Times New Roman" w:cs="Arial"/>
          <w:color w:val="2D2D2D"/>
          <w:spacing w:val="2"/>
          <w:sz w:val="18"/>
          <w:szCs w:val="18"/>
          <w:lang w:eastAsia="ru-RU"/>
        </w:rPr>
        <w:br/>
        <w:t>медицинской помощи в Санкт-Петербурге</w:t>
      </w:r>
      <w:r w:rsidRPr="001D26C9">
        <w:rPr>
          <w:rFonts w:eastAsia="Times New Roman" w:cs="Arial"/>
          <w:color w:val="2D2D2D"/>
          <w:spacing w:val="2"/>
          <w:sz w:val="18"/>
          <w:szCs w:val="18"/>
          <w:lang w:eastAsia="ru-RU"/>
        </w:rPr>
        <w:br/>
        <w:t>на 2019 год и на плановый период</w:t>
      </w:r>
      <w:r w:rsidRPr="001D26C9">
        <w:rPr>
          <w:rFonts w:eastAsia="Times New Roman" w:cs="Arial"/>
          <w:color w:val="2D2D2D"/>
          <w:spacing w:val="2"/>
          <w:sz w:val="18"/>
          <w:szCs w:val="18"/>
          <w:lang w:eastAsia="ru-RU"/>
        </w:rPr>
        <w:br/>
        <w:t>2020 и 2021 годов</w:t>
      </w:r>
    </w:p>
    <w:p w:rsidR="001D26C9" w:rsidRPr="001D26C9" w:rsidRDefault="001D26C9" w:rsidP="001D26C9">
      <w:pPr>
        <w:spacing w:after="0"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     </w:t>
      </w:r>
      <w:r w:rsidRPr="001D26C9">
        <w:rPr>
          <w:rFonts w:eastAsia="Times New Roman" w:cs="Arial"/>
          <w:color w:val="3C3C3C"/>
          <w:spacing w:val="2"/>
          <w:sz w:val="18"/>
          <w:szCs w:val="18"/>
          <w:lang w:eastAsia="ru-RU"/>
        </w:rPr>
        <w:br/>
        <w:t>     </w:t>
      </w:r>
      <w:r w:rsidRPr="001D26C9">
        <w:rPr>
          <w:rFonts w:eastAsia="Times New Roman" w:cs="Arial"/>
          <w:color w:val="3C3C3C"/>
          <w:spacing w:val="2"/>
          <w:sz w:val="18"/>
          <w:szCs w:val="18"/>
          <w:lang w:eastAsia="ru-RU"/>
        </w:rPr>
        <w:br/>
        <w:t>Виды высокотехнологичной медицинской помощи, финансовое обеспечение которых в 2019 году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tbl>
      <w:tblPr>
        <w:tblW w:w="0" w:type="auto"/>
        <w:tblCellMar>
          <w:left w:w="0" w:type="dxa"/>
          <w:right w:w="0" w:type="dxa"/>
        </w:tblCellMar>
        <w:tblLook w:val="04A0" w:firstRow="1" w:lastRow="0" w:firstColumn="1" w:lastColumn="0" w:noHBand="0" w:noVBand="1"/>
      </w:tblPr>
      <w:tblGrid>
        <w:gridCol w:w="764"/>
        <w:gridCol w:w="1946"/>
        <w:gridCol w:w="1084"/>
        <w:gridCol w:w="1725"/>
        <w:gridCol w:w="1270"/>
        <w:gridCol w:w="2566"/>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группы</w:t>
            </w:r>
          </w:p>
        </w:tc>
        <w:tc>
          <w:tcPr>
            <w:tcW w:w="4620"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Наименование вида высокотехнологичной медицинской помощи</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Коды по МКБ-Х</w:t>
            </w:r>
          </w:p>
        </w:tc>
        <w:tc>
          <w:tcPr>
            <w:tcW w:w="2957"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Модель пациента</w:t>
            </w:r>
          </w:p>
        </w:tc>
        <w:tc>
          <w:tcPr>
            <w:tcW w:w="203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Вид лечения</w:t>
            </w:r>
          </w:p>
        </w:tc>
        <w:tc>
          <w:tcPr>
            <w:tcW w:w="3881"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Метод лечения</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r>
      <w:tr w:rsidR="001D26C9" w:rsidRPr="001D26C9"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Акушерство и гинекология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3</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Комплексное лечение фето-</w:t>
            </w:r>
            <w:r w:rsidRPr="001D26C9">
              <w:rPr>
                <w:rFonts w:eastAsia="Times New Roman" w:cs="Arial"/>
                <w:color w:val="2D2D2D"/>
                <w:sz w:val="18"/>
                <w:szCs w:val="18"/>
                <w:lang w:eastAsia="ru-RU"/>
              </w:rPr>
              <w:lastRenderedPageBreak/>
              <w:t>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О43.0,</w:t>
            </w:r>
            <w:r w:rsidRPr="001D26C9">
              <w:rPr>
                <w:rFonts w:eastAsia="Times New Roman" w:cs="Arial"/>
                <w:color w:val="2D2D2D"/>
                <w:sz w:val="18"/>
                <w:szCs w:val="18"/>
                <w:lang w:eastAsia="ru-RU"/>
              </w:rPr>
              <w:br/>
              <w:t xml:space="preserve">О31.2, </w:t>
            </w:r>
            <w:r w:rsidRPr="001D26C9">
              <w:rPr>
                <w:rFonts w:eastAsia="Times New Roman" w:cs="Arial"/>
                <w:color w:val="2D2D2D"/>
                <w:sz w:val="18"/>
                <w:szCs w:val="18"/>
                <w:lang w:eastAsia="ru-RU"/>
              </w:rPr>
              <w:lastRenderedPageBreak/>
              <w:t>О31.8, Р02.3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Монохориальная двойня с </w:t>
            </w:r>
            <w:r w:rsidRPr="001D26C9">
              <w:rPr>
                <w:rFonts w:eastAsia="Times New Roman" w:cs="Arial"/>
                <w:color w:val="2D2D2D"/>
                <w:sz w:val="18"/>
                <w:szCs w:val="18"/>
                <w:lang w:eastAsia="ru-RU"/>
              </w:rPr>
              <w:lastRenderedPageBreak/>
              <w:t>синдромом фето-фетальной трансфузии</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Лазерная коагуляция анастомозов при синдроме </w:t>
            </w:r>
            <w:r w:rsidRPr="001D26C9">
              <w:rPr>
                <w:rFonts w:eastAsia="Times New Roman" w:cs="Arial"/>
                <w:color w:val="2D2D2D"/>
                <w:sz w:val="18"/>
                <w:szCs w:val="18"/>
                <w:lang w:eastAsia="ru-RU"/>
              </w:rPr>
              <w:lastRenderedPageBreak/>
              <w:t>фето-фетальной трансфузии, фетоскопия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О36.2,</w:t>
            </w:r>
            <w:r w:rsidRPr="001D26C9">
              <w:rPr>
                <w:rFonts w:eastAsia="Times New Roman" w:cs="Arial"/>
                <w:color w:val="2D2D2D"/>
                <w:sz w:val="18"/>
                <w:szCs w:val="18"/>
                <w:lang w:eastAsia="ru-RU"/>
              </w:rPr>
              <w:br/>
              <w:t>О36.0,</w:t>
            </w:r>
            <w:r w:rsidRPr="001D26C9">
              <w:rPr>
                <w:rFonts w:eastAsia="Times New Roman" w:cs="Arial"/>
                <w:color w:val="2D2D2D"/>
                <w:sz w:val="18"/>
                <w:szCs w:val="18"/>
                <w:lang w:eastAsia="ru-RU"/>
              </w:rPr>
              <w:br/>
              <w:t>Р00.2, Р60,</w:t>
            </w:r>
            <w:r w:rsidRPr="001D26C9">
              <w:rPr>
                <w:rFonts w:eastAsia="Times New Roman" w:cs="Arial"/>
                <w:color w:val="2D2D2D"/>
                <w:sz w:val="18"/>
                <w:szCs w:val="18"/>
                <w:lang w:eastAsia="ru-RU"/>
              </w:rPr>
              <w:br/>
              <w:t>Р61.8, Р56.0,</w:t>
            </w:r>
            <w:r w:rsidRPr="001D26C9">
              <w:rPr>
                <w:rFonts w:eastAsia="Times New Roman" w:cs="Arial"/>
                <w:color w:val="2D2D2D"/>
                <w:sz w:val="18"/>
                <w:szCs w:val="18"/>
                <w:lang w:eastAsia="ru-RU"/>
              </w:rPr>
              <w:br/>
              <w:t>Р56.9, Р83.2</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Водянка плода (асцит, гидроторакс)</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 </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О33.7,</w:t>
            </w:r>
            <w:r w:rsidRPr="001D26C9">
              <w:rPr>
                <w:rFonts w:eastAsia="Times New Roman" w:cs="Arial"/>
                <w:color w:val="2D2D2D"/>
                <w:sz w:val="18"/>
                <w:szCs w:val="18"/>
                <w:lang w:eastAsia="ru-RU"/>
              </w:rPr>
              <w:br/>
              <w:t xml:space="preserve">О35.9, </w:t>
            </w:r>
            <w:r w:rsidRPr="001D26C9">
              <w:rPr>
                <w:rFonts w:eastAsia="Times New Roman" w:cs="Arial"/>
                <w:color w:val="2D2D2D"/>
                <w:sz w:val="18"/>
                <w:szCs w:val="18"/>
                <w:lang w:eastAsia="ru-RU"/>
              </w:rPr>
              <w:lastRenderedPageBreak/>
              <w:t>О40,</w:t>
            </w:r>
            <w:r w:rsidRPr="001D26C9">
              <w:rPr>
                <w:rFonts w:eastAsia="Times New Roman" w:cs="Arial"/>
                <w:color w:val="2D2D2D"/>
                <w:sz w:val="18"/>
                <w:szCs w:val="18"/>
                <w:lang w:eastAsia="ru-RU"/>
              </w:rPr>
              <w:br/>
              <w:t>Q33.0,</w:t>
            </w:r>
            <w:r w:rsidRPr="001D26C9">
              <w:rPr>
                <w:rFonts w:eastAsia="Times New Roman" w:cs="Arial"/>
                <w:color w:val="2D2D2D"/>
                <w:sz w:val="18"/>
                <w:szCs w:val="18"/>
                <w:lang w:eastAsia="ru-RU"/>
              </w:rPr>
              <w:br/>
              <w:t>Q36.2, Q62,</w:t>
            </w:r>
            <w:r w:rsidRPr="001D26C9">
              <w:rPr>
                <w:rFonts w:eastAsia="Times New Roman" w:cs="Arial"/>
                <w:color w:val="2D2D2D"/>
                <w:sz w:val="18"/>
                <w:szCs w:val="18"/>
                <w:lang w:eastAsia="ru-RU"/>
              </w:rPr>
              <w:br/>
              <w:t>Q64.2, Q03,</w:t>
            </w:r>
            <w:r w:rsidRPr="001D26C9">
              <w:rPr>
                <w:rFonts w:eastAsia="Times New Roman" w:cs="Arial"/>
                <w:color w:val="2D2D2D"/>
                <w:sz w:val="18"/>
                <w:szCs w:val="18"/>
                <w:lang w:eastAsia="ru-RU"/>
              </w:rPr>
              <w:br/>
              <w:t>Q79.0, Q05</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Пороки развития плода, </w:t>
            </w:r>
            <w:r w:rsidRPr="001D26C9">
              <w:rPr>
                <w:rFonts w:eastAsia="Times New Roman" w:cs="Arial"/>
                <w:color w:val="2D2D2D"/>
                <w:sz w:val="18"/>
                <w:szCs w:val="18"/>
                <w:lang w:eastAsia="ru-RU"/>
              </w:rP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Антенатальные пункционные методики для обеспечения </w:t>
            </w:r>
            <w:r w:rsidRPr="001D26C9">
              <w:rPr>
                <w:rFonts w:eastAsia="Times New Roman" w:cs="Arial"/>
                <w:color w:val="2D2D2D"/>
                <w:sz w:val="18"/>
                <w:szCs w:val="18"/>
                <w:lang w:eastAsia="ru-RU"/>
              </w:rPr>
              <w:lastRenderedPageBreak/>
              <w:t>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1D26C9" w:rsidRPr="001D26C9"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lastRenderedPageBreak/>
              <w:t>Детская хирургия в период новорожденности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8</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Реконструктивно-пластические операции на тонкой и толстой кишке у новорожденных, в том числе лапароскопические</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Q41, Q42</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Врожденная атрезия и стеноз тонкого кишечника. Врожденная атрезия и стеноз толстого кишечника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Межкишечный анастомоз (бок-в-бок или конец-в-конец или конец-в-бок), в том числе с лапароскопической ассистенцией</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Q79.0, Q79.2, Q79.3</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Врожденная диафрагмальная грыжа. Омфалоцеле. Гастрошизис</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Пластика диафрагмы, в том числе торакоскопическая, с применением синтетических материалов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Пластика передней брюшной стенки, в том числе с применением синтетических материалов, включая этапные операции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Первичная радикальная циркулярная пластика передней брюшной стенки, в том числе этапная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D18, D20.0, D21.5</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Тератома.</w:t>
            </w:r>
            <w:r w:rsidRPr="001D26C9">
              <w:rPr>
                <w:rFonts w:eastAsia="Times New Roman" w:cs="Arial"/>
                <w:color w:val="2D2D2D"/>
                <w:sz w:val="18"/>
                <w:szCs w:val="18"/>
                <w:lang w:eastAsia="ru-RU"/>
              </w:rPr>
              <w:br/>
              <w:t>Объемные образования забрюшинного пространства и брюшной полости.</w:t>
            </w:r>
            <w:r w:rsidRPr="001D26C9">
              <w:rPr>
                <w:rFonts w:eastAsia="Times New Roman" w:cs="Arial"/>
                <w:color w:val="2D2D2D"/>
                <w:sz w:val="18"/>
                <w:szCs w:val="18"/>
                <w:lang w:eastAsia="ru-RU"/>
              </w:rPr>
              <w:br/>
              <w:t>Гемангиома и лимфангиома любой локализации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крестцово-копчиковой тератомы, в том числе с применением лапароскопии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врожденных объемных образований, в том числе с применением эндовидеохирургической техники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Q61.8,</w:t>
            </w:r>
            <w:r w:rsidRPr="001D26C9">
              <w:rPr>
                <w:rFonts w:eastAsia="Times New Roman" w:cs="Arial"/>
                <w:color w:val="2D2D2D"/>
                <w:sz w:val="18"/>
                <w:szCs w:val="18"/>
                <w:lang w:eastAsia="ru-RU"/>
              </w:rPr>
              <w:br/>
              <w:t>Q62.0,</w:t>
            </w:r>
            <w:r w:rsidRPr="001D26C9">
              <w:rPr>
                <w:rFonts w:eastAsia="Times New Roman" w:cs="Arial"/>
                <w:color w:val="2D2D2D"/>
                <w:sz w:val="18"/>
                <w:szCs w:val="18"/>
                <w:lang w:eastAsia="ru-RU"/>
              </w:rPr>
              <w:br/>
              <w:t>Q62.1,</w:t>
            </w:r>
            <w:r w:rsidRPr="001D26C9">
              <w:rPr>
                <w:rFonts w:eastAsia="Times New Roman" w:cs="Arial"/>
                <w:color w:val="2D2D2D"/>
                <w:sz w:val="18"/>
                <w:szCs w:val="18"/>
                <w:lang w:eastAsia="ru-RU"/>
              </w:rPr>
              <w:br/>
              <w:t>Q62.2,</w:t>
            </w:r>
            <w:r w:rsidRPr="001D26C9">
              <w:rPr>
                <w:rFonts w:eastAsia="Times New Roman" w:cs="Arial"/>
                <w:color w:val="2D2D2D"/>
                <w:sz w:val="18"/>
                <w:szCs w:val="18"/>
                <w:lang w:eastAsia="ru-RU"/>
              </w:rPr>
              <w:br/>
              <w:t>Q62.3,</w:t>
            </w:r>
            <w:r w:rsidRPr="001D26C9">
              <w:rPr>
                <w:rFonts w:eastAsia="Times New Roman" w:cs="Arial"/>
                <w:color w:val="2D2D2D"/>
                <w:sz w:val="18"/>
                <w:szCs w:val="18"/>
                <w:lang w:eastAsia="ru-RU"/>
              </w:rPr>
              <w:br/>
              <w:t>Q62.7, Q64.1, D30.0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Врожденный гидронефроз. Врожденный уретерогидронефроз.</w:t>
            </w:r>
            <w:r w:rsidRPr="001D26C9">
              <w:rPr>
                <w:rFonts w:eastAsia="Times New Roman" w:cs="Arial"/>
                <w:color w:val="2D2D2D"/>
                <w:sz w:val="18"/>
                <w:szCs w:val="18"/>
                <w:lang w:eastAsia="ru-RU"/>
              </w:rPr>
              <w:br/>
              <w:t>Врожденный мегауретер.</w:t>
            </w:r>
            <w:r w:rsidRPr="001D26C9">
              <w:rPr>
                <w:rFonts w:eastAsia="Times New Roman" w:cs="Arial"/>
                <w:color w:val="2D2D2D"/>
                <w:sz w:val="18"/>
                <w:szCs w:val="18"/>
                <w:lang w:eastAsia="ru-RU"/>
              </w:rPr>
              <w:br/>
              <w:t>Мультикистоз почек. Экстрофия мочевого пузыря. Врожденный пузырно-</w:t>
            </w:r>
            <w:r w:rsidRPr="001D26C9">
              <w:rPr>
                <w:rFonts w:eastAsia="Times New Roman" w:cs="Arial"/>
                <w:color w:val="2D2D2D"/>
                <w:sz w:val="18"/>
                <w:szCs w:val="18"/>
                <w:lang w:eastAsia="ru-RU"/>
              </w:rPr>
              <w:br/>
              <w:t>мочеточниковый рефлюкс III степени и выше. Врожденное уретероцеле, в том числе при удвоении почки.</w:t>
            </w:r>
            <w:r w:rsidRPr="001D26C9">
              <w:rPr>
                <w:rFonts w:eastAsia="Times New Roman" w:cs="Arial"/>
                <w:color w:val="2D2D2D"/>
                <w:sz w:val="18"/>
                <w:szCs w:val="18"/>
                <w:lang w:eastAsia="ru-RU"/>
              </w:rPr>
              <w:br/>
              <w:t>Доброкачественн</w:t>
            </w:r>
            <w:r w:rsidRPr="001D26C9">
              <w:rPr>
                <w:rFonts w:eastAsia="Times New Roman" w:cs="Arial"/>
                <w:color w:val="2D2D2D"/>
                <w:sz w:val="18"/>
                <w:szCs w:val="18"/>
                <w:lang w:eastAsia="ru-RU"/>
              </w:rPr>
              <w:lastRenderedPageBreak/>
              <w:t>ые новообразования почки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Пластика пиелоуретрального сегмента со стентированием мочеточника, в том числе с применением видеоассистированной техники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Вторичная нефрэктомия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Неоимплантация мочеточника в мочевой пузырь, в том числе с его моделированием</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Геминефруретерэктомия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бужирование и стентирование мочеточника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Ранняя пластика мочевого пузыря местными тканями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Уретероилеосигмостомия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Лапароскопическая нефруретерэктомия</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Нефрэктомия через минилюмботомический доступ</w:t>
            </w:r>
          </w:p>
        </w:tc>
      </w:tr>
      <w:tr w:rsidR="001D26C9" w:rsidRPr="001D26C9"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Комбустиология</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9</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Т95, L90.5,</w:t>
            </w:r>
            <w:r w:rsidRPr="001D26C9">
              <w:rPr>
                <w:rFonts w:eastAsia="Times New Roman" w:cs="Arial"/>
                <w:color w:val="2D2D2D"/>
                <w:sz w:val="18"/>
                <w:szCs w:val="18"/>
                <w:lang w:eastAsia="ru-RU"/>
              </w:rPr>
              <w:br/>
              <w:t>L91.0</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Рубцы, рубцовые деформации вследствие термических и химических ожогов</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r>
      <w:tr w:rsidR="001D26C9" w:rsidRPr="001D26C9"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Нейрохирургия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11</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Микрохирургические вмешательства с использованием операционного микроскопа, стереотаксической биопсии, </w:t>
            </w:r>
            <w:r w:rsidRPr="001D26C9">
              <w:rPr>
                <w:rFonts w:eastAsia="Times New Roman" w:cs="Arial"/>
                <w:color w:val="2D2D2D"/>
                <w:sz w:val="18"/>
                <w:szCs w:val="18"/>
                <w:lang w:eastAsia="ru-RU"/>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С71.0, С71.1,</w:t>
            </w:r>
            <w:r w:rsidRPr="001D26C9">
              <w:rPr>
                <w:rFonts w:eastAsia="Times New Roman" w:cs="Arial"/>
                <w:color w:val="2D2D2D"/>
                <w:sz w:val="18"/>
                <w:szCs w:val="18"/>
                <w:lang w:eastAsia="ru-RU"/>
              </w:rPr>
              <w:br/>
              <w:t>С71.2, С71.3,</w:t>
            </w:r>
            <w:r w:rsidRPr="001D26C9">
              <w:rPr>
                <w:rFonts w:eastAsia="Times New Roman" w:cs="Arial"/>
                <w:color w:val="2D2D2D"/>
                <w:sz w:val="18"/>
                <w:szCs w:val="18"/>
                <w:lang w:eastAsia="ru-RU"/>
              </w:rPr>
              <w:br/>
              <w:t>С71.4, С79.3,</w:t>
            </w:r>
            <w:r w:rsidRPr="001D26C9">
              <w:rPr>
                <w:rFonts w:eastAsia="Times New Roman" w:cs="Arial"/>
                <w:color w:val="2D2D2D"/>
                <w:sz w:val="18"/>
                <w:szCs w:val="18"/>
                <w:lang w:eastAsia="ru-RU"/>
              </w:rPr>
              <w:br/>
              <w:t xml:space="preserve">D33.0, </w:t>
            </w:r>
            <w:r w:rsidRPr="001D26C9">
              <w:rPr>
                <w:rFonts w:eastAsia="Times New Roman" w:cs="Arial"/>
                <w:color w:val="2D2D2D"/>
                <w:sz w:val="18"/>
                <w:szCs w:val="18"/>
                <w:lang w:eastAsia="ru-RU"/>
              </w:rPr>
              <w:lastRenderedPageBreak/>
              <w:t>D43.0,</w:t>
            </w:r>
            <w:r w:rsidRPr="001D26C9">
              <w:rPr>
                <w:rFonts w:eastAsia="Times New Roman" w:cs="Arial"/>
                <w:color w:val="2D2D2D"/>
                <w:sz w:val="18"/>
                <w:szCs w:val="18"/>
                <w:lang w:eastAsia="ru-RU"/>
              </w:rPr>
              <w:br/>
              <w:t>C71.8, Q85.0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Внутримозговые злокачественные новообразования (первичные и вторичные) и доброкачественные </w:t>
            </w:r>
            <w:r w:rsidRPr="001D26C9">
              <w:rPr>
                <w:rFonts w:eastAsia="Times New Roman" w:cs="Arial"/>
                <w:color w:val="2D2D2D"/>
                <w:sz w:val="18"/>
                <w:szCs w:val="18"/>
                <w:lang w:eastAsia="ru-RU"/>
              </w:rPr>
              <w:lastRenderedPageBreak/>
              <w:t>новообразования функционально значимых зон головного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 функционально значимых зон головного мозга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интраоперационной флюоресцентной микроскопии и эндоскопии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С71.5, С79.3,</w:t>
            </w:r>
            <w:r w:rsidRPr="001D26C9">
              <w:rPr>
                <w:rFonts w:eastAsia="Times New Roman" w:cs="Arial"/>
                <w:color w:val="2D2D2D"/>
                <w:sz w:val="18"/>
                <w:szCs w:val="18"/>
                <w:lang w:eastAsia="ru-RU"/>
              </w:rPr>
              <w:br/>
              <w:t>D33.0, D43.0,</w:t>
            </w:r>
            <w:r w:rsidRPr="001D26C9">
              <w:rPr>
                <w:rFonts w:eastAsia="Times New Roman" w:cs="Arial"/>
                <w:color w:val="2D2D2D"/>
                <w:sz w:val="18"/>
                <w:szCs w:val="18"/>
                <w:lang w:eastAsia="ru-RU"/>
              </w:rPr>
              <w:br/>
              <w:t>Q85.0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С71.6, С71.7,</w:t>
            </w:r>
            <w:r w:rsidRPr="001D26C9">
              <w:rPr>
                <w:rFonts w:eastAsia="Times New Roman" w:cs="Arial"/>
                <w:color w:val="2D2D2D"/>
                <w:sz w:val="18"/>
                <w:szCs w:val="18"/>
                <w:lang w:eastAsia="ru-RU"/>
              </w:rPr>
              <w:br/>
              <w:t>C79.3, D33.1,</w:t>
            </w:r>
            <w:r w:rsidRPr="001D26C9">
              <w:rPr>
                <w:rFonts w:eastAsia="Times New Roman" w:cs="Arial"/>
                <w:color w:val="2D2D2D"/>
                <w:sz w:val="18"/>
                <w:szCs w:val="18"/>
                <w:lang w:eastAsia="ru-RU"/>
              </w:rPr>
              <w:br/>
            </w:r>
            <w:r w:rsidRPr="001D26C9">
              <w:rPr>
                <w:rFonts w:eastAsia="Times New Roman" w:cs="Arial"/>
                <w:color w:val="2D2D2D"/>
                <w:sz w:val="18"/>
                <w:szCs w:val="18"/>
                <w:lang w:eastAsia="ru-RU"/>
              </w:rPr>
              <w:lastRenderedPageBreak/>
              <w:t>D18.0, D43.1, Q85.0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Внутримозговые злокачественные (первичные и вторичные) и </w:t>
            </w:r>
            <w:r w:rsidRPr="001D26C9">
              <w:rPr>
                <w:rFonts w:eastAsia="Times New Roman" w:cs="Arial"/>
                <w:color w:val="2D2D2D"/>
                <w:sz w:val="18"/>
                <w:szCs w:val="18"/>
                <w:lang w:eastAsia="ru-RU"/>
              </w:rPr>
              <w:lastRenderedPageBreak/>
              <w:t>доброкачественные новообразования IV желудочка мозга, стволовой и парастволовой локализации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интраоперационной флюоресцентной микроскопии и эндоскопии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 функционально значимых зон головного мозга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D18.0, Q28.3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Кавернома</w:t>
            </w:r>
            <w:r w:rsidRPr="001D26C9">
              <w:rPr>
                <w:rFonts w:eastAsia="Times New Roman" w:cs="Arial"/>
                <w:color w:val="2D2D2D"/>
                <w:sz w:val="18"/>
                <w:szCs w:val="18"/>
                <w:lang w:eastAsia="ru-RU"/>
              </w:rPr>
              <w:br/>
              <w:t>(кавернозная ангиома) функционально значимых зон головного мозга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С70.0, С79.3,</w:t>
            </w:r>
            <w:r w:rsidRPr="001D26C9">
              <w:rPr>
                <w:rFonts w:eastAsia="Times New Roman" w:cs="Arial"/>
                <w:color w:val="2D2D2D"/>
                <w:sz w:val="18"/>
                <w:szCs w:val="18"/>
                <w:lang w:eastAsia="ru-RU"/>
              </w:rPr>
              <w:br/>
              <w:t>D32.0, Q85,</w:t>
            </w:r>
            <w:r w:rsidRPr="001D26C9">
              <w:rPr>
                <w:rFonts w:eastAsia="Times New Roman" w:cs="Arial"/>
                <w:color w:val="2D2D2D"/>
                <w:sz w:val="18"/>
                <w:szCs w:val="18"/>
                <w:lang w:eastAsia="ru-RU"/>
              </w:rPr>
              <w:br/>
              <w:t>D42.0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Злокачественные (первичные и вторичные) и доброкачественные новообразования оболочек головного мозга</w:t>
            </w:r>
            <w:r w:rsidRPr="001D26C9">
              <w:rPr>
                <w:rFonts w:eastAsia="Times New Roman" w:cs="Arial"/>
                <w:color w:val="2D2D2D"/>
                <w:sz w:val="18"/>
                <w:szCs w:val="18"/>
                <w:lang w:eastAsia="ru-RU"/>
              </w:rPr>
              <w:br/>
              <w:t>парасаггитальной локализации с вовлечением синусов, фалькса, намета мозжечка, а также внутрижелудочковой локализации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Удаление опухоли с применением интраоперационной флюоресцентной микроскопии и лазерной </w:t>
            </w:r>
            <w:r w:rsidRPr="001D26C9">
              <w:rPr>
                <w:rFonts w:eastAsia="Times New Roman" w:cs="Arial"/>
                <w:color w:val="2D2D2D"/>
                <w:sz w:val="18"/>
                <w:szCs w:val="18"/>
                <w:lang w:eastAsia="ru-RU"/>
              </w:rPr>
              <w:lastRenderedPageBreak/>
              <w:t>спектроскопии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Эмболизация сосудов опухоли при помощи адгезивных материалов и (или) микроэмболов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C72.2, D33.3,</w:t>
            </w:r>
            <w:r w:rsidRPr="001D26C9">
              <w:rPr>
                <w:rFonts w:eastAsia="Times New Roman" w:cs="Arial"/>
                <w:color w:val="2D2D2D"/>
                <w:sz w:val="18"/>
                <w:szCs w:val="18"/>
                <w:lang w:eastAsia="ru-RU"/>
              </w:rPr>
              <w:br/>
              <w:t>Q85</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w:t>
            </w:r>
            <w:r w:rsidRPr="001D26C9">
              <w:rPr>
                <w:rFonts w:eastAsia="Times New Roman" w:cs="Arial"/>
                <w:color w:val="2D2D2D"/>
                <w:sz w:val="18"/>
                <w:szCs w:val="18"/>
                <w:lang w:eastAsia="ru-RU"/>
              </w:rPr>
              <w:br/>
              <w:t>Туберозный склероз. Гамартоз</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удаление опухоли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С75.3, D35.2 -D35.4, </w:t>
            </w:r>
            <w:r w:rsidRPr="001D26C9">
              <w:rPr>
                <w:rFonts w:eastAsia="Times New Roman" w:cs="Arial"/>
                <w:color w:val="2D2D2D"/>
                <w:sz w:val="18"/>
                <w:szCs w:val="18"/>
                <w:lang w:eastAsia="ru-RU"/>
              </w:rPr>
              <w:lastRenderedPageBreak/>
              <w:t>D44.3,</w:t>
            </w:r>
            <w:r w:rsidRPr="001D26C9">
              <w:rPr>
                <w:rFonts w:eastAsia="Times New Roman" w:cs="Arial"/>
                <w:color w:val="2D2D2D"/>
                <w:sz w:val="18"/>
                <w:szCs w:val="18"/>
                <w:lang w:eastAsia="ru-RU"/>
              </w:rPr>
              <w:br/>
              <w:t>D44.4, D44.5,</w:t>
            </w:r>
            <w:r w:rsidRPr="001D26C9">
              <w:rPr>
                <w:rFonts w:eastAsia="Times New Roman" w:cs="Arial"/>
                <w:color w:val="2D2D2D"/>
                <w:sz w:val="18"/>
                <w:szCs w:val="18"/>
                <w:lang w:eastAsia="ru-RU"/>
              </w:rPr>
              <w:br/>
              <w:t>Q04.6</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Аденомы гипофиза, краниофарингиом</w:t>
            </w:r>
            <w:r w:rsidRPr="001D26C9">
              <w:rPr>
                <w:rFonts w:eastAsia="Times New Roman" w:cs="Arial"/>
                <w:color w:val="2D2D2D"/>
                <w:sz w:val="18"/>
                <w:szCs w:val="18"/>
                <w:lang w:eastAsia="ru-RU"/>
              </w:rPr>
              <w:lastRenderedPageBreak/>
              <w:t>ы, злокачественные и доброкачественные новообразования шишковидной железы. Врожденные церебральные кисты</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Удаление опухоли с применением нейрофизиологического </w:t>
            </w:r>
            <w:r w:rsidRPr="001D26C9">
              <w:rPr>
                <w:rFonts w:eastAsia="Times New Roman" w:cs="Arial"/>
                <w:color w:val="2D2D2D"/>
                <w:sz w:val="18"/>
                <w:szCs w:val="18"/>
                <w:lang w:eastAsia="ru-RU"/>
              </w:rPr>
              <w:lastRenderedPageBreak/>
              <w:t>мониторинга</w:t>
            </w:r>
            <w:r w:rsidRPr="001D26C9">
              <w:rPr>
                <w:rFonts w:eastAsia="Times New Roman" w:cs="Arial"/>
                <w:color w:val="2D2D2D"/>
                <w:sz w:val="18"/>
                <w:szCs w:val="18"/>
                <w:lang w:eastAsia="ru-RU"/>
              </w:rPr>
              <w:br/>
              <w:t>Эндоскопическое удаление опухоли, в том числе с одномоментным закрытием хирургического дефекта ауто- или аллотрансплантатом</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С31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Злокачественные новообразования придаточных пазух носа, прорастающие в полость черепа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Эмболизация сосудов опухоли при помощи адгезивных материалов и (или) макроэмболов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С41.0.С43.4, С44.4, С79.4, С79.5, С49.0, </w:t>
            </w:r>
            <w:r w:rsidRPr="001D26C9">
              <w:rPr>
                <w:rFonts w:eastAsia="Times New Roman" w:cs="Arial"/>
                <w:color w:val="2D2D2D"/>
                <w:sz w:val="18"/>
                <w:szCs w:val="18"/>
                <w:lang w:eastAsia="ru-RU"/>
              </w:rPr>
              <w:lastRenderedPageBreak/>
              <w:t>D16.4, D48.0, С90.2</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Злокачественные (первичные и вторичные) и доброкачественные </w:t>
            </w:r>
            <w:r w:rsidRPr="001D26C9">
              <w:rPr>
                <w:rFonts w:eastAsia="Times New Roman" w:cs="Arial"/>
                <w:color w:val="2D2D2D"/>
                <w:sz w:val="18"/>
                <w:szCs w:val="18"/>
                <w:lang w:eastAsia="ru-RU"/>
              </w:rPr>
              <w:lastRenderedPageBreak/>
              <w:t>новообразования костей черепа и лицевого скелета, прорастающие в полость черепа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Удаление опухоли с одномоментным пластическим закрытием хирургического дефекта при помощи сложносоставных </w:t>
            </w:r>
            <w:r w:rsidRPr="001D26C9">
              <w:rPr>
                <w:rFonts w:eastAsia="Times New Roman" w:cs="Arial"/>
                <w:color w:val="2D2D2D"/>
                <w:sz w:val="18"/>
                <w:szCs w:val="18"/>
                <w:lang w:eastAsia="ru-RU"/>
              </w:rPr>
              <w:lastRenderedPageBreak/>
              <w:t>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Эмболизация сосудов опухоли при помощи адгезивных материалов и (или) микроэмболов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Фиброзная дисплазия</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D10.6, D10.9,</w:t>
            </w:r>
            <w:r w:rsidRPr="001D26C9">
              <w:rPr>
                <w:rFonts w:eastAsia="Times New Roman" w:cs="Arial"/>
                <w:color w:val="2D2D2D"/>
                <w:sz w:val="18"/>
                <w:szCs w:val="18"/>
                <w:lang w:eastAsia="ru-RU"/>
              </w:rPr>
              <w:br/>
              <w:t>D21.0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Доброкачественные новообразования носоглотки и мягких тканей головы, лица и шеи, прорастающие в основание черепа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Микрохирургическое </w:t>
            </w:r>
            <w:r w:rsidRPr="001D26C9">
              <w:rPr>
                <w:rFonts w:eastAsia="Times New Roman" w:cs="Arial"/>
                <w:color w:val="2D2D2D"/>
                <w:sz w:val="18"/>
                <w:szCs w:val="18"/>
                <w:lang w:eastAsia="ru-RU"/>
              </w:rPr>
              <w:lastRenderedPageBreak/>
              <w:t>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С41.2, </w:t>
            </w:r>
            <w:r w:rsidRPr="001D26C9">
              <w:rPr>
                <w:rFonts w:eastAsia="Times New Roman" w:cs="Arial"/>
                <w:color w:val="2D2D2D"/>
                <w:sz w:val="18"/>
                <w:szCs w:val="18"/>
                <w:lang w:eastAsia="ru-RU"/>
              </w:rPr>
              <w:lastRenderedPageBreak/>
              <w:t>С41.4,</w:t>
            </w:r>
            <w:r w:rsidRPr="001D26C9">
              <w:rPr>
                <w:rFonts w:eastAsia="Times New Roman" w:cs="Arial"/>
                <w:color w:val="2D2D2D"/>
                <w:sz w:val="18"/>
                <w:szCs w:val="18"/>
                <w:lang w:eastAsia="ru-RU"/>
              </w:rPr>
              <w:br/>
              <w:t>С70.1, С72.0,</w:t>
            </w:r>
            <w:r w:rsidRPr="001D26C9">
              <w:rPr>
                <w:rFonts w:eastAsia="Times New Roman" w:cs="Arial"/>
                <w:color w:val="2D2D2D"/>
                <w:sz w:val="18"/>
                <w:szCs w:val="18"/>
                <w:lang w:eastAsia="ru-RU"/>
              </w:rPr>
              <w:br/>
              <w:t>С72.1, С72.8,</w:t>
            </w:r>
            <w:r w:rsidRPr="001D26C9">
              <w:rPr>
                <w:rFonts w:eastAsia="Times New Roman" w:cs="Arial"/>
                <w:color w:val="2D2D2D"/>
                <w:sz w:val="18"/>
                <w:szCs w:val="18"/>
                <w:lang w:eastAsia="ru-RU"/>
              </w:rPr>
              <w:br/>
              <w:t>С79.4, С79.5,</w:t>
            </w:r>
            <w:r w:rsidRPr="001D26C9">
              <w:rPr>
                <w:rFonts w:eastAsia="Times New Roman" w:cs="Arial"/>
                <w:color w:val="2D2D2D"/>
                <w:sz w:val="18"/>
                <w:szCs w:val="18"/>
                <w:lang w:eastAsia="ru-RU"/>
              </w:rPr>
              <w:br/>
              <w:t>С90.0, С90.2,</w:t>
            </w:r>
            <w:r w:rsidRPr="001D26C9">
              <w:rPr>
                <w:rFonts w:eastAsia="Times New Roman" w:cs="Arial"/>
                <w:color w:val="2D2D2D"/>
                <w:sz w:val="18"/>
                <w:szCs w:val="18"/>
                <w:lang w:eastAsia="ru-RU"/>
              </w:rPr>
              <w:br/>
              <w:t>D48.0, D16.6, D16.8, D18.0, D32.1, D33.4, D33.7, D36.1, D43.4, Q06.8, M85.5, D42.1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Злокачественные </w:t>
            </w:r>
            <w:r w:rsidRPr="001D26C9">
              <w:rPr>
                <w:rFonts w:eastAsia="Times New Roman" w:cs="Arial"/>
                <w:color w:val="2D2D2D"/>
                <w:sz w:val="18"/>
                <w:szCs w:val="18"/>
                <w:lang w:eastAsia="ru-RU"/>
              </w:rPr>
              <w:lastRenderedPageBreak/>
              <w:t>(первичные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w:t>
            </w:r>
            <w:r w:rsidRPr="001D26C9">
              <w:rPr>
                <w:rFonts w:eastAsia="Times New Roman" w:cs="Arial"/>
                <w:color w:val="2D2D2D"/>
                <w:sz w:val="18"/>
                <w:szCs w:val="18"/>
                <w:lang w:eastAsia="ru-RU"/>
              </w:rPr>
              <w:lastRenderedPageBreak/>
              <w:t>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Удаление опухоли с </w:t>
            </w:r>
            <w:r w:rsidRPr="001D26C9">
              <w:rPr>
                <w:rFonts w:eastAsia="Times New Roman" w:cs="Arial"/>
                <w:color w:val="2D2D2D"/>
                <w:sz w:val="18"/>
                <w:szCs w:val="18"/>
                <w:lang w:eastAsia="ru-RU"/>
              </w:rPr>
              <w:lastRenderedPageBreak/>
              <w:t>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применением систем, стабилизирующих позвоночник</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Удаление опухоли с одномоментным применением ауто- или аллотрансплантатов</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Эндоскопическое удаление опухоли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12</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1D26C9">
              <w:rPr>
                <w:rFonts w:eastAsia="Times New Roman" w:cs="Arial"/>
                <w:color w:val="2D2D2D"/>
                <w:sz w:val="18"/>
                <w:szCs w:val="18"/>
                <w:lang w:eastAsia="ru-RU"/>
              </w:rPr>
              <w:lastRenderedPageBreak/>
              <w:t>богатокровоснабжаемых опухолях головы и головного мозга, внутримозговых и внутрижелудочковых гематомах</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I60, I61, I62</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Микрохирургическое вмешательство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Пункционная аспирация внутримозговых и внутрижелудочковых гематом с использованием нейронавигации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I67.1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Артериальная аневризма головного мозга вне стадии разрыва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Эндоваскулярное вмешательство с применением адгезивных клеевых композиций, микроэмболов, микроспиралей и стентов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Q28.2, Q28.8</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Артериовенозная мальформация головного мозга и спинного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Микрохирургическое вмешательство с применением нейрофизиологического мониторинга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Эндоваскулярное вмешательство с применением адгезивной клеевой композиции, микроэмболов и (или) микроспиралей (менее 5 койлов)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I67.8, I72.0,</w:t>
            </w:r>
            <w:r w:rsidRPr="001D26C9">
              <w:rPr>
                <w:rFonts w:eastAsia="Times New Roman" w:cs="Arial"/>
                <w:color w:val="2D2D2D"/>
                <w:sz w:val="18"/>
                <w:szCs w:val="18"/>
                <w:lang w:eastAsia="ru-RU"/>
              </w:rPr>
              <w:br/>
              <w:t>I77.0, I78.0</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Дуральные артериовенозные фистулы головного и спинного мозга, в том числе каротидно-кавернозные. </w:t>
            </w:r>
            <w:r w:rsidRPr="001D26C9">
              <w:rPr>
                <w:rFonts w:eastAsia="Times New Roman" w:cs="Arial"/>
                <w:color w:val="2D2D2D"/>
                <w:sz w:val="18"/>
                <w:szCs w:val="18"/>
                <w:lang w:eastAsia="ru-RU"/>
              </w:rPr>
              <w:lastRenderedPageBreak/>
              <w:t>Ложные аневризмы внутренней сонной артерии. Наследственная геморрагическая телеангиэктазия (болезнь Рендю - Ослера - Вебера)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Эндоваскулярное вмешательство с применением адгезивных клеевых композиций и микроэмболов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С83.9, С85.1,</w:t>
            </w:r>
            <w:r w:rsidRPr="001D26C9">
              <w:rPr>
                <w:rFonts w:eastAsia="Times New Roman" w:cs="Arial"/>
                <w:color w:val="2D2D2D"/>
                <w:sz w:val="18"/>
                <w:szCs w:val="18"/>
                <w:lang w:eastAsia="ru-RU"/>
              </w:rPr>
              <w:br/>
              <w:t>D10.6, D10.9,</w:t>
            </w:r>
            <w:r w:rsidRPr="001D26C9">
              <w:rPr>
                <w:rFonts w:eastAsia="Times New Roman" w:cs="Arial"/>
                <w:color w:val="2D2D2D"/>
                <w:sz w:val="18"/>
                <w:szCs w:val="18"/>
                <w:lang w:eastAsia="ru-RU"/>
              </w:rPr>
              <w:br/>
              <w:t>D18.0-D18.1,</w:t>
            </w:r>
            <w:r w:rsidRPr="001D26C9">
              <w:rPr>
                <w:rFonts w:eastAsia="Times New Roman" w:cs="Arial"/>
                <w:color w:val="2D2D2D"/>
                <w:sz w:val="18"/>
                <w:szCs w:val="18"/>
                <w:lang w:eastAsia="ru-RU"/>
              </w:rPr>
              <w:br/>
              <w:t>D21.0, D35.5-D35.7, D36.0,</w:t>
            </w:r>
            <w:r w:rsidRPr="001D26C9">
              <w:rPr>
                <w:rFonts w:eastAsia="Times New Roman" w:cs="Arial"/>
                <w:color w:val="2D2D2D"/>
                <w:sz w:val="18"/>
                <w:szCs w:val="18"/>
                <w:lang w:eastAsia="ru-RU"/>
              </w:rPr>
              <w:br/>
              <w:t>Q85.8, Q28.8</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Эндоваскулярное вмешательство с применением адгезивных клеевых композиций микроэмболов и (или) микроспиралей (менее 5 койлов)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Эндоваскулярное вмешательство с прорывом гематоэнцефалического барьера для проведения интраартериальной химиотерапии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Микрохирургические вмешательства с интраоперационным нейрофизиологическим мониторингом</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Микрохирургические вмешательства с интраоперационной реинфузией крови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13</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rsidRPr="001D26C9">
              <w:rPr>
                <w:rFonts w:eastAsia="Times New Roman" w:cs="Arial"/>
                <w:color w:val="2D2D2D"/>
                <w:sz w:val="18"/>
                <w:szCs w:val="18"/>
                <w:lang w:eastAsia="ru-RU"/>
              </w:rPr>
              <w:lastRenderedPageBreak/>
              <w:t>церебральных кистах</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G91, G93.0, Q03</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Врожденная или приобретенная гидроцефалия окклюзионного характера.</w:t>
            </w:r>
            <w:r w:rsidRPr="001D26C9">
              <w:rPr>
                <w:rFonts w:eastAsia="Times New Roman" w:cs="Arial"/>
                <w:color w:val="2D2D2D"/>
                <w:sz w:val="18"/>
                <w:szCs w:val="18"/>
                <w:lang w:eastAsia="ru-RU"/>
              </w:rPr>
              <w:br/>
              <w:t>Приобретенные церебральные кисты</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Эндоскопическая вентрикулостомия дна III желудочка мозга</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Эндоскопическая фенестрация стенок кист</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Эндоскопическая кистовентрикулоциестерностомия</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Стереотаксическая установка внутрижелудочковых стентов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15</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I60, I61, I62</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комбинированное микрохирургическое и эндоваскулярное вмешательство</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I67.1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Артериальная аневризма головного мозга вне стадии </w:t>
            </w:r>
            <w:r w:rsidRPr="001D26C9">
              <w:rPr>
                <w:rFonts w:eastAsia="Times New Roman" w:cs="Arial"/>
                <w:color w:val="2D2D2D"/>
                <w:sz w:val="18"/>
                <w:szCs w:val="18"/>
                <w:lang w:eastAsia="ru-RU"/>
              </w:rPr>
              <w:lastRenderedPageBreak/>
              <w:t>разрыва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Ресурсоемкое эндоваскулярное вмешательство с применением адгезивной и </w:t>
            </w:r>
            <w:r w:rsidRPr="001D26C9">
              <w:rPr>
                <w:rFonts w:eastAsia="Times New Roman" w:cs="Arial"/>
                <w:color w:val="2D2D2D"/>
                <w:sz w:val="18"/>
                <w:szCs w:val="18"/>
                <w:lang w:eastAsia="ru-RU"/>
              </w:rPr>
              <w:lastRenderedPageBreak/>
              <w:t>неадгезивной клеевой композиции, микроспиралей (5 и более койлов) и стентов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комбинированное микрохирургическое и эндоваскулярное вмешательство</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Q28.2, Q28.8</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Артериовенозная мальформация головного и спинного мозга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эндоваскулярное вмешательство с применением адгезивной и неадгезивной клеевой композиции, микроспиралей</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I67.8, I72.0,</w:t>
            </w:r>
            <w:r w:rsidRPr="001D26C9">
              <w:rPr>
                <w:rFonts w:eastAsia="Times New Roman" w:cs="Arial"/>
                <w:color w:val="2D2D2D"/>
                <w:sz w:val="18"/>
                <w:szCs w:val="18"/>
                <w:lang w:eastAsia="ru-RU"/>
              </w:rPr>
              <w:br/>
              <w:t>I77.0, I78.0</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w:t>
            </w:r>
            <w:r w:rsidRPr="001D26C9">
              <w:rPr>
                <w:rFonts w:eastAsia="Times New Roman" w:cs="Arial"/>
                <w:color w:val="2D2D2D"/>
                <w:sz w:val="18"/>
                <w:szCs w:val="18"/>
                <w:lang w:eastAsia="ru-RU"/>
              </w:rPr>
              <w:br/>
              <w:t>Наследственная геморрагическая телеангиэктазия (болезнь Рендю - Ослера - Вебера)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эндоваскулярное вмешательство с применением адгезивной и неадгезивной клеевой композиции, микроспиралей, стентов</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D18.0, D18.1,</w:t>
            </w:r>
            <w:r w:rsidRPr="001D26C9">
              <w:rPr>
                <w:rFonts w:eastAsia="Times New Roman" w:cs="Arial"/>
                <w:color w:val="2D2D2D"/>
                <w:sz w:val="18"/>
                <w:szCs w:val="18"/>
                <w:lang w:eastAsia="ru-RU"/>
              </w:rPr>
              <w:br/>
              <w:t>D21.0, D36.0,</w:t>
            </w:r>
            <w:r w:rsidRPr="001D26C9">
              <w:rPr>
                <w:rFonts w:eastAsia="Times New Roman" w:cs="Arial"/>
                <w:color w:val="2D2D2D"/>
                <w:sz w:val="18"/>
                <w:szCs w:val="18"/>
                <w:lang w:eastAsia="ru-RU"/>
              </w:rPr>
              <w:br/>
              <w:t>D35.6, I67.8,</w:t>
            </w:r>
            <w:r w:rsidRPr="001D26C9">
              <w:rPr>
                <w:rFonts w:eastAsia="Times New Roman" w:cs="Arial"/>
                <w:color w:val="2D2D2D"/>
                <w:sz w:val="18"/>
                <w:szCs w:val="18"/>
                <w:lang w:eastAsia="ru-RU"/>
              </w:rPr>
              <w:br/>
              <w:t>Q28.8</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I66</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Окклюзии, </w:t>
            </w:r>
            <w:r w:rsidRPr="001D26C9">
              <w:rPr>
                <w:rFonts w:eastAsia="Times New Roman" w:cs="Arial"/>
                <w:color w:val="2D2D2D"/>
                <w:sz w:val="18"/>
                <w:szCs w:val="18"/>
                <w:lang w:eastAsia="ru-RU"/>
              </w:rPr>
              <w:lastRenderedPageBreak/>
              <w:t>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Хирургическ</w:t>
            </w:r>
            <w:r w:rsidRPr="001D26C9">
              <w:rPr>
                <w:rFonts w:eastAsia="Times New Roman" w:cs="Arial"/>
                <w:color w:val="2D2D2D"/>
                <w:sz w:val="18"/>
                <w:szCs w:val="18"/>
                <w:lang w:eastAsia="ru-RU"/>
              </w:rPr>
              <w:lastRenderedPageBreak/>
              <w:t>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Эндоваскулярная </w:t>
            </w:r>
            <w:r w:rsidRPr="001D26C9">
              <w:rPr>
                <w:rFonts w:eastAsia="Times New Roman" w:cs="Arial"/>
                <w:color w:val="2D2D2D"/>
                <w:sz w:val="18"/>
                <w:szCs w:val="18"/>
                <w:lang w:eastAsia="ru-RU"/>
              </w:rPr>
              <w:lastRenderedPageBreak/>
              <w:t>ангиопластика и стентирование</w:t>
            </w:r>
          </w:p>
        </w:tc>
      </w:tr>
      <w:tr w:rsidR="001D26C9" w:rsidRPr="001D26C9"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lastRenderedPageBreak/>
              <w:t>Сердечно-сосудистая хирургия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35</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val="en-US" w:eastAsia="ru-RU"/>
              </w:rPr>
              <w:t>I25, I44.1,</w:t>
            </w:r>
            <w:r w:rsidRPr="001D26C9">
              <w:rPr>
                <w:rFonts w:eastAsia="Times New Roman" w:cs="Arial"/>
                <w:color w:val="2D2D2D"/>
                <w:sz w:val="18"/>
                <w:szCs w:val="18"/>
                <w:lang w:val="en-US" w:eastAsia="ru-RU"/>
              </w:rPr>
              <w:br/>
              <w:t>I44.2, I45.2,</w:t>
            </w:r>
            <w:r w:rsidRPr="001D26C9">
              <w:rPr>
                <w:rFonts w:eastAsia="Times New Roman" w:cs="Arial"/>
                <w:color w:val="2D2D2D"/>
                <w:sz w:val="18"/>
                <w:szCs w:val="18"/>
                <w:lang w:val="en-US" w:eastAsia="ru-RU"/>
              </w:rPr>
              <w:br/>
              <w:t>I45.3, I45.6,</w:t>
            </w:r>
            <w:r w:rsidRPr="001D26C9">
              <w:rPr>
                <w:rFonts w:eastAsia="Times New Roman" w:cs="Arial"/>
                <w:color w:val="2D2D2D"/>
                <w:sz w:val="18"/>
                <w:szCs w:val="18"/>
                <w:lang w:val="en-US" w:eastAsia="ru-RU"/>
              </w:rPr>
              <w:br/>
              <w:t>I46.0, I49.5,</w:t>
            </w:r>
            <w:r w:rsidRPr="001D26C9">
              <w:rPr>
                <w:rFonts w:eastAsia="Times New Roman" w:cs="Arial"/>
                <w:color w:val="2D2D2D"/>
                <w:sz w:val="18"/>
                <w:szCs w:val="18"/>
                <w:lang w:val="en-US" w:eastAsia="ru-RU"/>
              </w:rPr>
              <w:br/>
              <w:t>Q21.0, Q24.6</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Аортокоронарное шунтирование у больных ишемической болезнью сердца в условиях искусственного кровоснабжения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Аортокоронарное шунтирование у больных ишемической болезнью сердца на работающем сердце</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Аортокоронарное шунтирование в сочетании с </w:t>
            </w:r>
            <w:r w:rsidRPr="001D26C9">
              <w:rPr>
                <w:rFonts w:eastAsia="Times New Roman" w:cs="Arial"/>
                <w:color w:val="2D2D2D"/>
                <w:sz w:val="18"/>
                <w:szCs w:val="18"/>
                <w:lang w:eastAsia="ru-RU"/>
              </w:rPr>
              <w:lastRenderedPageBreak/>
              <w:t>пластикой (протезированием) 1-2 клапанов</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37</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Хирургическая и эндоваскулярная коррекция заболеваний магистральных артерий</w:t>
            </w:r>
            <w:r w:rsidRPr="001D26C9">
              <w:rPr>
                <w:rFonts w:eastAsia="Times New Roman" w:cs="Arial"/>
                <w:color w:val="2D2D2D"/>
                <w:sz w:val="18"/>
                <w:szCs w:val="18"/>
                <w:lang w:eastAsia="ru-RU"/>
              </w:rPr>
              <w:br/>
              <w:t>(в экстренной форме)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I71.0, I71.1, I71.2, I71.3, I71.5, I71.6, I71.8</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Врожденные и приобретенные заболевания аорты и магистральных артерий</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Эндоваскулярные, хирургические и гибридные операции на аорте и магистральных сосудах (кроме артерий конечностей)</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Радикальная и гемодинамическая коррекция врожденных пороков перегородок, камер сердца и соединений </w:t>
            </w:r>
            <w:r w:rsidRPr="001D26C9">
              <w:rPr>
                <w:rFonts w:eastAsia="Times New Roman" w:cs="Arial"/>
                <w:color w:val="2D2D2D"/>
                <w:sz w:val="18"/>
                <w:szCs w:val="18"/>
                <w:lang w:eastAsia="ru-RU"/>
              </w:rPr>
              <w:lastRenderedPageBreak/>
              <w:t>магистральных сосудов</w:t>
            </w:r>
            <w:r w:rsidRPr="001D26C9">
              <w:rPr>
                <w:rFonts w:eastAsia="Times New Roman" w:cs="Arial"/>
                <w:color w:val="2D2D2D"/>
                <w:sz w:val="18"/>
                <w:szCs w:val="18"/>
                <w:lang w:eastAsia="ru-RU"/>
              </w:rPr>
              <w:br/>
              <w:t>(в экстренной и неотложной форме)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Q20.1-Q20.9,</w:t>
            </w:r>
            <w:r w:rsidRPr="001D26C9">
              <w:rPr>
                <w:rFonts w:eastAsia="Times New Roman" w:cs="Arial"/>
                <w:color w:val="2D2D2D"/>
                <w:sz w:val="18"/>
                <w:szCs w:val="18"/>
                <w:lang w:eastAsia="ru-RU"/>
              </w:rPr>
              <w:br/>
              <w:t>Q21, Q22, Q23, Q24, Q25</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Врожденные пороки перегородок, камер сердца и соединений магистральных сосудов</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Эндоваскулярная (баллонная ангиопластика и стентирование) коррекция легочной артерии, аорты и ее ветвей</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Радикальная, гемодинамическая,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Хирургическая (перевязка, суживание, пластика) коррекция легочной артерии, аорты и ее ветвей</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39</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Эндоваскулярное лечение врожденных, ревматических и неревматических пороков клапанов сердца, опухолей сердца</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val="en-US" w:eastAsia="ru-RU"/>
              </w:rPr>
              <w:t>Q20.5,</w:t>
            </w:r>
            <w:r w:rsidRPr="001D26C9">
              <w:rPr>
                <w:rFonts w:eastAsia="Times New Roman" w:cs="Arial"/>
                <w:color w:val="2D2D2D"/>
                <w:sz w:val="18"/>
                <w:szCs w:val="18"/>
                <w:lang w:val="en-US" w:eastAsia="ru-RU"/>
              </w:rPr>
              <w:br/>
              <w:t>Q21.3, Q22,</w:t>
            </w:r>
            <w:r w:rsidRPr="001D26C9">
              <w:rPr>
                <w:rFonts w:eastAsia="Times New Roman" w:cs="Arial"/>
                <w:color w:val="2D2D2D"/>
                <w:sz w:val="18"/>
                <w:szCs w:val="18"/>
                <w:lang w:val="en-US" w:eastAsia="ru-RU"/>
              </w:rPr>
              <w:br/>
              <w:t>Q23.0-Q23.3,</w:t>
            </w:r>
            <w:r w:rsidRPr="001D26C9">
              <w:rPr>
                <w:rFonts w:eastAsia="Times New Roman" w:cs="Arial"/>
                <w:color w:val="2D2D2D"/>
                <w:sz w:val="18"/>
                <w:szCs w:val="18"/>
                <w:lang w:val="en-US" w:eastAsia="ru-RU"/>
              </w:rPr>
              <w:br/>
              <w:t>Q24.4,</w:t>
            </w:r>
            <w:r w:rsidRPr="001D26C9">
              <w:rPr>
                <w:rFonts w:eastAsia="Times New Roman" w:cs="Arial"/>
                <w:color w:val="2D2D2D"/>
                <w:sz w:val="18"/>
                <w:szCs w:val="18"/>
                <w:lang w:val="en-US" w:eastAsia="ru-RU"/>
              </w:rPr>
              <w:br/>
              <w:t>Q25.3, I34.0,</w:t>
            </w:r>
            <w:r w:rsidRPr="001D26C9">
              <w:rPr>
                <w:rFonts w:eastAsia="Times New Roman" w:cs="Arial"/>
                <w:color w:val="2D2D2D"/>
                <w:sz w:val="18"/>
                <w:szCs w:val="18"/>
                <w:lang w:val="en-US" w:eastAsia="ru-RU"/>
              </w:rPr>
              <w:br/>
              <w:t>I34.1, I34.2,</w:t>
            </w:r>
            <w:r w:rsidRPr="001D26C9">
              <w:rPr>
                <w:rFonts w:eastAsia="Times New Roman" w:cs="Arial"/>
                <w:color w:val="2D2D2D"/>
                <w:sz w:val="18"/>
                <w:szCs w:val="18"/>
                <w:lang w:val="en-US" w:eastAsia="ru-RU"/>
              </w:rPr>
              <w:br/>
              <w:t>I35.1, I35.2,</w:t>
            </w:r>
            <w:r w:rsidRPr="001D26C9">
              <w:rPr>
                <w:rFonts w:eastAsia="Times New Roman" w:cs="Arial"/>
                <w:color w:val="2D2D2D"/>
                <w:sz w:val="18"/>
                <w:szCs w:val="18"/>
                <w:lang w:val="en-US" w:eastAsia="ru-RU"/>
              </w:rPr>
              <w:br/>
              <w:t>I36.0, I36.1,</w:t>
            </w:r>
            <w:r w:rsidRPr="001D26C9">
              <w:rPr>
                <w:rFonts w:eastAsia="Times New Roman" w:cs="Arial"/>
                <w:color w:val="2D2D2D"/>
                <w:sz w:val="18"/>
                <w:szCs w:val="18"/>
                <w:lang w:val="en-US" w:eastAsia="ru-RU"/>
              </w:rPr>
              <w:br/>
              <w:t>I36.2, I05.0,</w:t>
            </w:r>
            <w:r w:rsidRPr="001D26C9">
              <w:rPr>
                <w:rFonts w:eastAsia="Times New Roman" w:cs="Arial"/>
                <w:color w:val="2D2D2D"/>
                <w:sz w:val="18"/>
                <w:szCs w:val="18"/>
                <w:lang w:val="en-US" w:eastAsia="ru-RU"/>
              </w:rPr>
              <w:br/>
              <w:t>I05.1, I05.2,</w:t>
            </w:r>
            <w:r w:rsidRPr="001D26C9">
              <w:rPr>
                <w:rFonts w:eastAsia="Times New Roman" w:cs="Arial"/>
                <w:color w:val="2D2D2D"/>
                <w:sz w:val="18"/>
                <w:szCs w:val="18"/>
                <w:lang w:val="en-US" w:eastAsia="ru-RU"/>
              </w:rPr>
              <w:br/>
              <w:t>I06.0, I06.1,</w:t>
            </w:r>
            <w:r w:rsidRPr="001D26C9">
              <w:rPr>
                <w:rFonts w:eastAsia="Times New Roman" w:cs="Arial"/>
                <w:color w:val="2D2D2D"/>
                <w:sz w:val="18"/>
                <w:szCs w:val="18"/>
                <w:lang w:val="en-US" w:eastAsia="ru-RU"/>
              </w:rPr>
              <w:br/>
              <w:t>I06.2, I07.0,</w:t>
            </w:r>
            <w:r w:rsidRPr="001D26C9">
              <w:rPr>
                <w:rFonts w:eastAsia="Times New Roman" w:cs="Arial"/>
                <w:color w:val="2D2D2D"/>
                <w:sz w:val="18"/>
                <w:szCs w:val="18"/>
                <w:lang w:val="en-US" w:eastAsia="ru-RU"/>
              </w:rPr>
              <w:br/>
              <w:t>I07.1, I07.2,</w:t>
            </w:r>
            <w:r w:rsidRPr="001D26C9">
              <w:rPr>
                <w:rFonts w:eastAsia="Times New Roman" w:cs="Arial"/>
                <w:color w:val="2D2D2D"/>
                <w:sz w:val="18"/>
                <w:szCs w:val="18"/>
                <w:lang w:val="en-US" w:eastAsia="ru-RU"/>
              </w:rPr>
              <w:br/>
              <w:t>I08.0, I08.1,</w:t>
            </w:r>
            <w:r w:rsidRPr="001D26C9">
              <w:rPr>
                <w:rFonts w:eastAsia="Times New Roman" w:cs="Arial"/>
                <w:color w:val="2D2D2D"/>
                <w:sz w:val="18"/>
                <w:szCs w:val="18"/>
                <w:lang w:val="en-US" w:eastAsia="ru-RU"/>
              </w:rPr>
              <w:br/>
              <w:t>I08.2, I08.3,</w:t>
            </w:r>
            <w:r w:rsidRPr="001D26C9">
              <w:rPr>
                <w:rFonts w:eastAsia="Times New Roman" w:cs="Arial"/>
                <w:color w:val="2D2D2D"/>
                <w:sz w:val="18"/>
                <w:szCs w:val="18"/>
                <w:lang w:val="en-US" w:eastAsia="ru-RU"/>
              </w:rPr>
              <w:br/>
            </w:r>
            <w:r w:rsidRPr="001D26C9">
              <w:rPr>
                <w:rFonts w:eastAsia="Times New Roman" w:cs="Arial"/>
                <w:color w:val="2D2D2D"/>
                <w:sz w:val="18"/>
                <w:szCs w:val="18"/>
                <w:lang w:val="en-US" w:eastAsia="ru-RU"/>
              </w:rPr>
              <w:lastRenderedPageBreak/>
              <w:t>I08.8, I08.9,</w:t>
            </w:r>
            <w:r w:rsidRPr="001D26C9">
              <w:rPr>
                <w:rFonts w:eastAsia="Times New Roman" w:cs="Arial"/>
                <w:color w:val="2D2D2D"/>
                <w:sz w:val="18"/>
                <w:szCs w:val="18"/>
                <w:lang w:val="en-US" w:eastAsia="ru-RU"/>
              </w:rPr>
              <w:br/>
              <w:t>D15.1</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Транскатетерное протезирование клапанов сердца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lastRenderedPageBreak/>
              <w:t>42</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Q20.1-Q20.9, Q21, Q22, Q23, Q24, Q25</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Врожденные пороки перегородок, камер сердца и соединений магистральных сосудов</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44</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Эндоваскулярная коррекция заболеваний аорты и магистральных артерий</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val="en-US" w:eastAsia="ru-RU"/>
              </w:rPr>
              <w:t>I20, I25, I26, I65, I70.0, I70.1, I70.8, I71, I72.0, I72.2, I72.3, I72.8, I73.1, I77.6, I98, Q26.0, Q27.3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Врожденные и приобретенные заболевания аорты и магистральных артерий</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Эндопротезирование аорты</w:t>
            </w:r>
          </w:p>
        </w:tc>
      </w:tr>
    </w:tbl>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Принятое сокращение.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Территориальный фонд ОМС - Территориальный фонд обязательного медицинского страхования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Приложение 4. Перечень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Приложение 4</w:t>
      </w:r>
      <w:r w:rsidRPr="001D26C9">
        <w:rPr>
          <w:rFonts w:eastAsia="Times New Roman" w:cs="Arial"/>
          <w:color w:val="2D2D2D"/>
          <w:spacing w:val="2"/>
          <w:sz w:val="18"/>
          <w:szCs w:val="18"/>
          <w:lang w:eastAsia="ru-RU"/>
        </w:rPr>
        <w:br/>
        <w:t>к Территориальной программе</w:t>
      </w:r>
      <w:r w:rsidRPr="001D26C9">
        <w:rPr>
          <w:rFonts w:eastAsia="Times New Roman" w:cs="Arial"/>
          <w:color w:val="2D2D2D"/>
          <w:spacing w:val="2"/>
          <w:sz w:val="18"/>
          <w:szCs w:val="18"/>
          <w:lang w:eastAsia="ru-RU"/>
        </w:rPr>
        <w:br/>
        <w:t>государственных гарантий</w:t>
      </w:r>
      <w:r w:rsidRPr="001D26C9">
        <w:rPr>
          <w:rFonts w:eastAsia="Times New Roman" w:cs="Arial"/>
          <w:color w:val="2D2D2D"/>
          <w:spacing w:val="2"/>
          <w:sz w:val="18"/>
          <w:szCs w:val="18"/>
          <w:lang w:eastAsia="ru-RU"/>
        </w:rPr>
        <w:br/>
        <w:t>бесплатного оказания гражданам</w:t>
      </w:r>
      <w:r w:rsidRPr="001D26C9">
        <w:rPr>
          <w:rFonts w:eastAsia="Times New Roman" w:cs="Arial"/>
          <w:color w:val="2D2D2D"/>
          <w:spacing w:val="2"/>
          <w:sz w:val="18"/>
          <w:szCs w:val="18"/>
          <w:lang w:eastAsia="ru-RU"/>
        </w:rPr>
        <w:br/>
        <w:t>медицинской помощи в Санкт-Петербурге на</w:t>
      </w:r>
      <w:r w:rsidRPr="001D26C9">
        <w:rPr>
          <w:rFonts w:eastAsia="Times New Roman" w:cs="Arial"/>
          <w:color w:val="2D2D2D"/>
          <w:spacing w:val="2"/>
          <w:sz w:val="18"/>
          <w:szCs w:val="18"/>
          <w:lang w:eastAsia="ru-RU"/>
        </w:rPr>
        <w:br/>
        <w:t>2019 год и на плановый период</w:t>
      </w:r>
      <w:r w:rsidRPr="001D26C9">
        <w:rPr>
          <w:rFonts w:eastAsia="Times New Roman" w:cs="Arial"/>
          <w:color w:val="2D2D2D"/>
          <w:spacing w:val="2"/>
          <w:sz w:val="18"/>
          <w:szCs w:val="18"/>
          <w:lang w:eastAsia="ru-RU"/>
        </w:rPr>
        <w:br/>
        <w:t>2020 и 2021 годов</w:t>
      </w:r>
    </w:p>
    <w:p w:rsidR="001D26C9" w:rsidRPr="001D26C9" w:rsidRDefault="001D26C9" w:rsidP="001D26C9">
      <w:pPr>
        <w:spacing w:after="0"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lastRenderedPageBreak/>
        <w:t>     </w:t>
      </w:r>
      <w:r w:rsidRPr="001D26C9">
        <w:rPr>
          <w:rFonts w:eastAsia="Times New Roman" w:cs="Arial"/>
          <w:color w:val="3C3C3C"/>
          <w:spacing w:val="2"/>
          <w:sz w:val="18"/>
          <w:szCs w:val="18"/>
          <w:lang w:eastAsia="ru-RU"/>
        </w:rPr>
        <w:br/>
        <w:t>     </w:t>
      </w:r>
      <w:r w:rsidRPr="001D26C9">
        <w:rPr>
          <w:rFonts w:eastAsia="Times New Roman" w:cs="Arial"/>
          <w:color w:val="3C3C3C"/>
          <w:spacing w:val="2"/>
          <w:sz w:val="18"/>
          <w:szCs w:val="18"/>
          <w:lang w:eastAsia="ru-RU"/>
        </w:rPr>
        <w:br/>
        <w:t>Перечень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r>
    </w:p>
    <w:tbl>
      <w:tblPr>
        <w:tblW w:w="0" w:type="auto"/>
        <w:tblCellMar>
          <w:left w:w="0" w:type="dxa"/>
          <w:right w:w="0" w:type="dxa"/>
        </w:tblCellMar>
        <w:tblLook w:val="04A0" w:firstRow="1" w:lastRow="0" w:firstColumn="1" w:lastColumn="0" w:noHBand="0" w:noVBand="1"/>
      </w:tblPr>
      <w:tblGrid>
        <w:gridCol w:w="836"/>
        <w:gridCol w:w="8519"/>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053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1053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Наименование медицинской организации</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Покровская больница"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Мариинская больница"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Александровская больница"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многопрофильная больница N 2"</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26"</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Святой преподобномученицы Елизаветы"</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клиническая больница N 31"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"Городская больница N 40 Курортного района"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"Госпиталь для ветеранов войн"</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Государственное бюджетное учреждение "Санкт-Петербургский научно-исследовательский институт скорой помощи имени И.И.Джанелидзе"</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больница N 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им.К.А.Раухфуса"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Санкт-Петербургское государственное бюджетное учреждение здравоохранения "Родильный дом N 17"</w:t>
            </w:r>
          </w:p>
        </w:tc>
      </w:tr>
    </w:tbl>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Принятое сокращение.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Территориальный фонд ОМС - Территориальный фонд обязательного медицинского страхования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lastRenderedPageBreak/>
        <w:br/>
      </w:r>
      <w:r w:rsidRPr="001D26C9">
        <w:rPr>
          <w:rFonts w:eastAsia="Times New Roman" w:cs="Arial"/>
          <w:color w:val="2D2D2D"/>
          <w:spacing w:val="2"/>
          <w:sz w:val="18"/>
          <w:szCs w:val="18"/>
          <w:lang w:eastAsia="ru-RU"/>
        </w:rPr>
        <w:br/>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Приложение 2. Стоимость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t>Приложение 2</w:t>
      </w:r>
      <w:r w:rsidRPr="001D26C9">
        <w:rPr>
          <w:rFonts w:eastAsia="Times New Roman" w:cs="Arial"/>
          <w:color w:val="2D2D2D"/>
          <w:spacing w:val="2"/>
          <w:sz w:val="18"/>
          <w:szCs w:val="18"/>
          <w:lang w:eastAsia="ru-RU"/>
        </w:rPr>
        <w:br/>
        <w:t>к Закону Санкт-Петербурга</w:t>
      </w:r>
      <w:r w:rsidRPr="001D26C9">
        <w:rPr>
          <w:rFonts w:eastAsia="Times New Roman" w:cs="Arial"/>
          <w:color w:val="2D2D2D"/>
          <w:spacing w:val="2"/>
          <w:sz w:val="18"/>
          <w:szCs w:val="18"/>
          <w:lang w:eastAsia="ru-RU"/>
        </w:rPr>
        <w:br/>
        <w:t>"О Территориальной программе</w:t>
      </w:r>
      <w:r w:rsidRPr="001D26C9">
        <w:rPr>
          <w:rFonts w:eastAsia="Times New Roman" w:cs="Arial"/>
          <w:color w:val="2D2D2D"/>
          <w:spacing w:val="2"/>
          <w:sz w:val="18"/>
          <w:szCs w:val="18"/>
          <w:lang w:eastAsia="ru-RU"/>
        </w:rPr>
        <w:br/>
        <w:t>государственных гарантий бесплатного</w:t>
      </w:r>
      <w:r w:rsidRPr="001D26C9">
        <w:rPr>
          <w:rFonts w:eastAsia="Times New Roman" w:cs="Arial"/>
          <w:color w:val="2D2D2D"/>
          <w:spacing w:val="2"/>
          <w:sz w:val="18"/>
          <w:szCs w:val="18"/>
          <w:lang w:eastAsia="ru-RU"/>
        </w:rPr>
        <w:br/>
        <w:t>оказания гражданам медицинской помощи</w:t>
      </w:r>
      <w:r w:rsidRPr="001D26C9">
        <w:rPr>
          <w:rFonts w:eastAsia="Times New Roman" w:cs="Arial"/>
          <w:color w:val="2D2D2D"/>
          <w:spacing w:val="2"/>
          <w:sz w:val="18"/>
          <w:szCs w:val="18"/>
          <w:lang w:eastAsia="ru-RU"/>
        </w:rPr>
        <w:br/>
        <w:t>в Санкт-Петербурге на 2019 год и на</w:t>
      </w:r>
      <w:r w:rsidRPr="001D26C9">
        <w:rPr>
          <w:rFonts w:eastAsia="Times New Roman" w:cs="Arial"/>
          <w:color w:val="2D2D2D"/>
          <w:spacing w:val="2"/>
          <w:sz w:val="18"/>
          <w:szCs w:val="18"/>
          <w:lang w:eastAsia="ru-RU"/>
        </w:rPr>
        <w:br/>
        <w:t>плановый период 2020 и 2021 годов"</w:t>
      </w:r>
      <w:r w:rsidRPr="001D26C9">
        <w:rPr>
          <w:rFonts w:eastAsia="Times New Roman" w:cs="Arial"/>
          <w:color w:val="2D2D2D"/>
          <w:spacing w:val="2"/>
          <w:sz w:val="18"/>
          <w:szCs w:val="18"/>
          <w:lang w:eastAsia="ru-RU"/>
        </w:rPr>
        <w:br/>
        <w:t>от 19 декабря 2018 года</w:t>
      </w:r>
      <w:r w:rsidRPr="001D26C9">
        <w:rPr>
          <w:rFonts w:eastAsia="Times New Roman" w:cs="Arial"/>
          <w:color w:val="2D2D2D"/>
          <w:spacing w:val="2"/>
          <w:sz w:val="18"/>
          <w:szCs w:val="18"/>
          <w:lang w:eastAsia="ru-RU"/>
        </w:rPr>
        <w:br/>
        <w:t>N 779-168</w:t>
      </w:r>
    </w:p>
    <w:p w:rsidR="001D26C9" w:rsidRPr="001D26C9" w:rsidRDefault="001D26C9" w:rsidP="001D26C9">
      <w:pPr>
        <w:spacing w:after="0" w:line="288" w:lineRule="atLeast"/>
        <w:jc w:val="center"/>
        <w:textAlignment w:val="baseline"/>
        <w:rPr>
          <w:rFonts w:eastAsia="Times New Roman" w:cs="Arial"/>
          <w:color w:val="47545D"/>
          <w:sz w:val="18"/>
          <w:szCs w:val="18"/>
          <w:lang w:eastAsia="ru-RU"/>
        </w:rPr>
      </w:pPr>
      <w:r w:rsidRPr="001D26C9">
        <w:rPr>
          <w:rFonts w:eastAsia="Times New Roman" w:cs="Arial"/>
          <w:color w:val="3C3C3C"/>
          <w:spacing w:val="2"/>
          <w:sz w:val="18"/>
          <w:szCs w:val="18"/>
          <w:lang w:eastAsia="ru-RU"/>
        </w:rPr>
        <w:t>     </w:t>
      </w:r>
      <w:r w:rsidRPr="001D26C9">
        <w:rPr>
          <w:rFonts w:eastAsia="Times New Roman" w:cs="Arial"/>
          <w:color w:val="3C3C3C"/>
          <w:spacing w:val="2"/>
          <w:sz w:val="18"/>
          <w:szCs w:val="18"/>
          <w:lang w:eastAsia="ru-RU"/>
        </w:rPr>
        <w:br/>
        <w:t>     </w:t>
      </w:r>
      <w:r w:rsidRPr="001D26C9">
        <w:rPr>
          <w:rFonts w:eastAsia="Times New Roman" w:cs="Arial"/>
          <w:color w:val="3C3C3C"/>
          <w:spacing w:val="2"/>
          <w:sz w:val="18"/>
          <w:szCs w:val="18"/>
          <w:lang w:eastAsia="ru-RU"/>
        </w:rPr>
        <w:br/>
        <w:t>Стоимость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Таблица 1.</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Таблица 1</w:t>
      </w:r>
    </w:p>
    <w:tbl>
      <w:tblPr>
        <w:tblW w:w="0" w:type="auto"/>
        <w:tblCellMar>
          <w:left w:w="0" w:type="dxa"/>
          <w:right w:w="0" w:type="dxa"/>
        </w:tblCellMar>
        <w:tblLook w:val="04A0" w:firstRow="1" w:lastRow="0" w:firstColumn="1" w:lastColumn="0" w:noHBand="0" w:noVBand="1"/>
      </w:tblPr>
      <w:tblGrid>
        <w:gridCol w:w="690"/>
        <w:gridCol w:w="1579"/>
        <w:gridCol w:w="1117"/>
        <w:gridCol w:w="1245"/>
        <w:gridCol w:w="1117"/>
        <w:gridCol w:w="1245"/>
        <w:gridCol w:w="1117"/>
        <w:gridCol w:w="1245"/>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250"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84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4250"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Источники финансового обеспечения Территориальной программы</w:t>
            </w:r>
          </w:p>
        </w:tc>
        <w:tc>
          <w:tcPr>
            <w:tcW w:w="406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Утвержденная стоимость Территориальной программы на 2019 г.</w:t>
            </w:r>
          </w:p>
        </w:tc>
        <w:tc>
          <w:tcPr>
            <w:tcW w:w="369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Утвержденная стоимость Территориальной программы на 2020 г.</w:t>
            </w:r>
          </w:p>
        </w:tc>
        <w:tc>
          <w:tcPr>
            <w:tcW w:w="369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Утвержденная стоимость Территориальной программы на 2021 г.</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тыс.руб.</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одного жителя* (одно застра-</w:t>
            </w:r>
            <w:r w:rsidRPr="001D26C9">
              <w:rPr>
                <w:rFonts w:eastAsia="Times New Roman" w:cs="Arial"/>
                <w:color w:val="2D2D2D"/>
                <w:sz w:val="18"/>
                <w:szCs w:val="18"/>
                <w:lang w:eastAsia="ru-RU"/>
              </w:rPr>
              <w:br/>
              <w:t>хованное лицо) в год, руб.</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тыс.руб.</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одного жителя (одно застра-</w:t>
            </w:r>
            <w:r w:rsidRPr="001D26C9">
              <w:rPr>
                <w:rFonts w:eastAsia="Times New Roman" w:cs="Arial"/>
                <w:color w:val="2D2D2D"/>
                <w:sz w:val="18"/>
                <w:szCs w:val="18"/>
                <w:lang w:eastAsia="ru-RU"/>
              </w:rPr>
              <w:br/>
              <w:t>хованное лицо) в год, руб.</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тыс.руб.</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одного жителя (одно застра-</w:t>
            </w:r>
            <w:r w:rsidRPr="001D26C9">
              <w:rPr>
                <w:rFonts w:eastAsia="Times New Roman" w:cs="Arial"/>
                <w:color w:val="2D2D2D"/>
                <w:sz w:val="18"/>
                <w:szCs w:val="18"/>
                <w:lang w:eastAsia="ru-RU"/>
              </w:rPr>
              <w:br/>
              <w:t>хованное лицо) в год, руб.</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Территориальной программы, всего, в том числе: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155967872,30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28260,19</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158481818,10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28674,76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164079738,00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29669,54</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консолидирова</w:t>
            </w:r>
            <w:r w:rsidRPr="001D26C9">
              <w:rPr>
                <w:rFonts w:eastAsia="Times New Roman" w:cs="Arial"/>
                <w:color w:val="2D2D2D"/>
                <w:sz w:val="18"/>
                <w:szCs w:val="18"/>
                <w:lang w:eastAsia="ru-RU"/>
              </w:rPr>
              <w:lastRenderedPageBreak/>
              <w:t>нного бюджета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54587566,90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10199,60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50764164,80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9485,19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50477864,10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9431,71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Территориальной программы ОМС, всего, в том числе: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101380305,40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18060,59</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107717653,30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19189,57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113601873,90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20237,83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Территориальной программы ОМС за счет средств ОМС в рамках базовой программы ОМС, в том числе: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100736201,40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17945,84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107073549,30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19074,82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112957769,90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20123,08</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субвенции из бюджета ФФОМС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82910518,60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14770,25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89246075,60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15898,91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95128433,90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16946,84</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17780913,10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3167,62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17780913,10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3167,62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17780913,10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3167,62</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1.2.1.3</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прочие поступления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44769,70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7,97</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46560,60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8,29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48422,90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8,62</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межбюджетные трансферты бюджета Санкт-Петербурга на финансовое обеспечение дополнительных видов и условий оказания медицинской </w:t>
            </w:r>
            <w:r w:rsidRPr="001D26C9">
              <w:rPr>
                <w:rFonts w:eastAsia="Times New Roman" w:cs="Arial"/>
                <w:color w:val="2D2D2D"/>
                <w:sz w:val="18"/>
                <w:szCs w:val="18"/>
                <w:lang w:eastAsia="ru-RU"/>
              </w:rPr>
              <w:lastRenderedPageBreak/>
              <w:t>помощи, не установленных базовой программой ОМС, из них:</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1.2.2.1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1.2.2.2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r>
      <w:tr w:rsidR="001D26C9" w:rsidRPr="001D26C9" w:rsidTr="001D26C9">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Справочно</w:t>
            </w:r>
          </w:p>
        </w:tc>
        <w:tc>
          <w:tcPr>
            <w:tcW w:w="406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2019 год</w:t>
            </w:r>
          </w:p>
        </w:tc>
        <w:tc>
          <w:tcPr>
            <w:tcW w:w="369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2020 год</w:t>
            </w:r>
          </w:p>
        </w:tc>
        <w:tc>
          <w:tcPr>
            <w:tcW w:w="369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2021 год</w:t>
            </w:r>
          </w:p>
        </w:tc>
      </w:tr>
      <w:tr w:rsidR="001D26C9" w:rsidRPr="001D26C9" w:rsidTr="001D26C9">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(тыс.руб.)</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1 застрахованное лицо (руб.)</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(тыс.руб.)</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1 застрахованное лицо (руб.)</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 (тыс.руб.)</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1 застрахованное лицо (руб.)</w:t>
            </w:r>
          </w:p>
        </w:tc>
      </w:tr>
      <w:tr w:rsidR="001D26C9" w:rsidRPr="001D26C9" w:rsidTr="001D26C9">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Расходы на обеспечение выполнения ТФОМС своих функций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550094,60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98,00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556729,40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99,18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576633,90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102,73</w:t>
            </w:r>
          </w:p>
        </w:tc>
      </w:tr>
    </w:tbl>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lastRenderedPageBreak/>
        <w:t>Таблица 2.</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Таблица 2</w:t>
      </w:r>
    </w:p>
    <w:tbl>
      <w:tblPr>
        <w:tblW w:w="0" w:type="auto"/>
        <w:tblCellMar>
          <w:left w:w="0" w:type="dxa"/>
          <w:right w:w="0" w:type="dxa"/>
        </w:tblCellMar>
        <w:tblLook w:val="04A0" w:firstRow="1" w:lastRow="0" w:firstColumn="1" w:lastColumn="0" w:noHBand="0" w:noVBand="1"/>
      </w:tblPr>
      <w:tblGrid>
        <w:gridCol w:w="586"/>
        <w:gridCol w:w="1303"/>
        <w:gridCol w:w="1200"/>
        <w:gridCol w:w="758"/>
        <w:gridCol w:w="760"/>
        <w:gridCol w:w="801"/>
        <w:gridCol w:w="692"/>
        <w:gridCol w:w="848"/>
        <w:gridCol w:w="900"/>
        <w:gridCol w:w="900"/>
        <w:gridCol w:w="607"/>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10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3881"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источникам финансирования и условиям оказания</w:t>
            </w:r>
          </w:p>
        </w:tc>
        <w:tc>
          <w:tcPr>
            <w:tcW w:w="2402"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Единица измерения</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Объем меди-</w:t>
            </w:r>
            <w:r w:rsidRPr="001D26C9">
              <w:rPr>
                <w:rFonts w:eastAsia="Times New Roman" w:cs="Arial"/>
                <w:color w:val="2D2D2D"/>
                <w:sz w:val="18"/>
                <w:szCs w:val="18"/>
                <w:lang w:eastAsia="ru-RU"/>
              </w:rPr>
              <w:br/>
              <w:t>цинской помощи в</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единицы объема меди-</w:t>
            </w:r>
          </w:p>
        </w:tc>
        <w:tc>
          <w:tcPr>
            <w:tcW w:w="332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Подушевые нормативы финансирования Территориальной программы на 2019 год</w:t>
            </w:r>
          </w:p>
        </w:tc>
        <w:tc>
          <w:tcPr>
            <w:tcW w:w="6653"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Территориальной программы на 2019 год по источникам ее финансового обеспечения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расчете</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цинской</w:t>
            </w:r>
          </w:p>
        </w:tc>
        <w:tc>
          <w:tcPr>
            <w:tcW w:w="332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руб.</w:t>
            </w:r>
          </w:p>
        </w:tc>
        <w:tc>
          <w:tcPr>
            <w:tcW w:w="5544" w:type="dxa"/>
            <w:gridSpan w:val="3"/>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тыс.руб.</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одного жителя*</w:t>
            </w:r>
            <w:r w:rsidRPr="001D26C9">
              <w:rPr>
                <w:rFonts w:eastAsia="Times New Roman" w:cs="Arial"/>
                <w:color w:val="2D2D2D"/>
                <w:sz w:val="18"/>
                <w:szCs w:val="18"/>
                <w:lang w:eastAsia="ru-RU"/>
              </w:rPr>
              <w:br/>
              <w:t>(норматив объемов предос-</w:t>
            </w:r>
            <w:r w:rsidRPr="001D26C9">
              <w:rPr>
                <w:rFonts w:eastAsia="Times New Roman" w:cs="Arial"/>
                <w:color w:val="2D2D2D"/>
                <w:sz w:val="18"/>
                <w:szCs w:val="18"/>
                <w:lang w:eastAsia="ru-RU"/>
              </w:rPr>
              <w:br/>
              <w:t>тавления меди-</w:t>
            </w:r>
            <w:r w:rsidRPr="001D26C9">
              <w:rPr>
                <w:rFonts w:eastAsia="Times New Roman" w:cs="Arial"/>
                <w:color w:val="2D2D2D"/>
                <w:sz w:val="18"/>
                <w:szCs w:val="18"/>
                <w:lang w:eastAsia="ru-RU"/>
              </w:rPr>
              <w:br/>
              <w:t>цинской помощи в расчете на одно застра-</w:t>
            </w:r>
            <w:r w:rsidRPr="001D26C9">
              <w:rPr>
                <w:rFonts w:eastAsia="Times New Roman" w:cs="Arial"/>
                <w:color w:val="2D2D2D"/>
                <w:sz w:val="18"/>
                <w:szCs w:val="18"/>
                <w:lang w:eastAsia="ru-RU"/>
              </w:rPr>
              <w:br/>
              <w:t>хованное лицо) на 2019 год</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помощи</w:t>
            </w:r>
            <w:r w:rsidRPr="001D26C9">
              <w:rPr>
                <w:rFonts w:eastAsia="Times New Roman" w:cs="Arial"/>
                <w:color w:val="2D2D2D"/>
                <w:sz w:val="18"/>
                <w:szCs w:val="18"/>
                <w:lang w:eastAsia="ru-RU"/>
              </w:rPr>
              <w:br/>
              <w:t>(норматив финан-</w:t>
            </w:r>
            <w:r w:rsidRPr="001D26C9">
              <w:rPr>
                <w:rFonts w:eastAsia="Times New Roman" w:cs="Arial"/>
                <w:color w:val="2D2D2D"/>
                <w:sz w:val="18"/>
                <w:szCs w:val="18"/>
                <w:lang w:eastAsia="ru-RU"/>
              </w:rPr>
              <w:br/>
              <w:t>совых затрат на единицу объема предос-</w:t>
            </w:r>
            <w:r w:rsidRPr="001D26C9">
              <w:rPr>
                <w:rFonts w:eastAsia="Times New Roman" w:cs="Arial"/>
                <w:color w:val="2D2D2D"/>
                <w:sz w:val="18"/>
                <w:szCs w:val="18"/>
                <w:lang w:eastAsia="ru-RU"/>
              </w:rPr>
              <w:br/>
              <w:t>тавления меди-</w:t>
            </w:r>
            <w:r w:rsidRPr="001D26C9">
              <w:rPr>
                <w:rFonts w:eastAsia="Times New Roman" w:cs="Arial"/>
                <w:color w:val="2D2D2D"/>
                <w:sz w:val="18"/>
                <w:szCs w:val="18"/>
                <w:lang w:eastAsia="ru-RU"/>
              </w:rPr>
              <w:br/>
              <w:t>цинской помощи) на 2019 год</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 средств бюджета Санкт-Петербурга</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 средств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бюджета Санкт-Петербурга</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ОМС</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 итогу</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предоставляемая за счет средств консолидированного бюджета Санкт-Петербурга,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9770,68</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52292003,90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52292003,90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33,53%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0,027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2065,93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55,78</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298530,93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298530,93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1195,54</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956,43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5118751,19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5118751,19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0,341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4036,13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1376,32</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7365975,18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7365975,18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1.2.1</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1500,000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1500,000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0,018</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167431,67</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3013,77</w:t>
            </w:r>
          </w:p>
        </w:tc>
        <w:tc>
          <w:tcPr>
            <w:tcW w:w="1294"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16129501,14</w:t>
            </w:r>
          </w:p>
        </w:tc>
        <w:tc>
          <w:tcPr>
            <w:tcW w:w="166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16129501,14</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395385,000</w:t>
            </w:r>
          </w:p>
        </w:tc>
        <w:tc>
          <w:tcPr>
            <w:tcW w:w="166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395385,000</w:t>
            </w:r>
          </w:p>
        </w:tc>
        <w:tc>
          <w:tcPr>
            <w:tcW w:w="1109"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15464,17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185,57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993158,58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993158,58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паллиативная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0,092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2548,91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234,5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1255028,76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1255028,76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1.6</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Иные государственные услуги (работы)</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3430,25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18358434,67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18358434,67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 оказываемая в медицинских организациях Санкт-Петербурга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518,06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2772623,45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2772623,45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428,92</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2295563,00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2295563,00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1,47%</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санитарного транспорта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16,43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87943,33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87943,33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компьютерных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магнитно-резонансных </w:t>
            </w:r>
            <w:r w:rsidRPr="001D26C9">
              <w:rPr>
                <w:rFonts w:eastAsia="Times New Roman" w:cs="Arial"/>
                <w:color w:val="2D2D2D"/>
                <w:sz w:val="18"/>
                <w:szCs w:val="18"/>
                <w:lang w:eastAsia="ru-RU"/>
              </w:rPr>
              <w:lastRenderedPageBreak/>
              <w:t>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иного медицинского оборудования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412,49</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2207619,67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2207619,67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рамках Территориальной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18060,59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101380305,40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101380305,40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65,00%</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4738,25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1374,09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7713239,86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7713239,86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795,57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2291,24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12861518,31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12861518,31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0,790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1284,82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1015,01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5697600,29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5697600,29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0,560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762,12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426,79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2395719,09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2395719,09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2156,06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3816,23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21421811,77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21421811,77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0,17465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48462,97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8464,06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47511667,97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47511667,97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0,00435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75800,18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329,73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1850887,92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1850887,92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0,00768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195272,81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1499,70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8418304,77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8418304,77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0,00910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96652,71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879,54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4937160,58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4937160,58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24275,29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1505,07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8448475,65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8448475,65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0,00631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88939,12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561,21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3150264,79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3150264,79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0,000759</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143523,45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108,93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611461,56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611461,56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затраты на ведение дела СМО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183,11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1027872,75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1027872,75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медицинская помощь, предоставляемая в рамках базовой программы </w:t>
            </w:r>
            <w:r w:rsidRPr="001D26C9">
              <w:rPr>
                <w:rFonts w:eastAsia="Times New Roman" w:cs="Arial"/>
                <w:color w:val="2D2D2D"/>
                <w:sz w:val="18"/>
                <w:szCs w:val="18"/>
                <w:lang w:eastAsia="ru-RU"/>
              </w:rPr>
              <w:lastRenderedPageBreak/>
              <w:t>ОМС за счет субвенции бюджета ФОМС и прочих поступлений,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17762,73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99708328,65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99708328,65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4738,25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1374,09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7713239,86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7713239,86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795,57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2291,24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12861518,31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12861518,31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0,790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1284,82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1015,01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5697600,29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5697600,29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0,560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762,12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426,79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2395719,09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2395719,09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2156,06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3816,23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21421811,77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21421811,77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0,17443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47866,25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8349,31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46867563,97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46867563,97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0,00435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75800,18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329,73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1850887,92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1850887,92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3.1.3.2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0,00746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185650,00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1384,95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7774200,77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7774200,77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0,00910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96652,71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879,54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4937160,58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4937160,58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24275,29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1505,07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8448475,65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8448475,65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0,00631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88939,12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561,21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3150264,79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3150264,79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0,000759</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143523,45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108,93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611461,56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611461,56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видам и заболеваниям сверх базовой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Посещение с профилактическими и </w:t>
            </w:r>
            <w:r w:rsidRPr="001D26C9">
              <w:rPr>
                <w:rFonts w:eastAsia="Times New Roman" w:cs="Arial"/>
                <w:color w:val="2D2D2D"/>
                <w:sz w:val="18"/>
                <w:szCs w:val="18"/>
                <w:lang w:eastAsia="ru-RU"/>
              </w:rPr>
              <w:lastRenderedPageBreak/>
              <w:t>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В том числе по профилю </w:t>
            </w:r>
            <w:r w:rsidRPr="001D26C9">
              <w:rPr>
                <w:rFonts w:eastAsia="Times New Roman" w:cs="Arial"/>
                <w:color w:val="2D2D2D"/>
                <w:sz w:val="18"/>
                <w:szCs w:val="18"/>
                <w:lang w:eastAsia="ru-RU"/>
              </w:rPr>
              <w:lastRenderedPageBreak/>
              <w:t>"онкология"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ИТОГО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10199,60</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18060,59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54587566,90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101380305,40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155967872,30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100%</w:t>
            </w:r>
          </w:p>
        </w:tc>
      </w:tr>
      <w:tr w:rsidR="001D26C9" w:rsidRPr="001D26C9" w:rsidTr="001D26C9">
        <w:tc>
          <w:tcPr>
            <w:tcW w:w="20143" w:type="dxa"/>
            <w:gridSpan w:val="11"/>
            <w:tcBorders>
              <w:top w:val="nil"/>
              <w:left w:val="nil"/>
              <w:bottom w:val="nil"/>
              <w:right w:val="nil"/>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________________</w:t>
            </w:r>
          </w:p>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Численность жителей Санкт-Петербурга на 1 января 2018 года составляет 5351935 человек, численность застрахованных по ОМС на территории Санкт-Петербурга на 1 января 2018 года составляет 5613344 человека.</w:t>
            </w:r>
          </w:p>
        </w:tc>
      </w:tr>
    </w:tbl>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Таблица 3.</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Таблица 3</w:t>
      </w:r>
    </w:p>
    <w:tbl>
      <w:tblPr>
        <w:tblW w:w="0" w:type="auto"/>
        <w:tblCellMar>
          <w:left w:w="0" w:type="dxa"/>
          <w:right w:w="0" w:type="dxa"/>
        </w:tblCellMar>
        <w:tblLook w:val="04A0" w:firstRow="1" w:lastRow="0" w:firstColumn="1" w:lastColumn="0" w:noHBand="0" w:noVBand="1"/>
      </w:tblPr>
      <w:tblGrid>
        <w:gridCol w:w="586"/>
        <w:gridCol w:w="1303"/>
        <w:gridCol w:w="1200"/>
        <w:gridCol w:w="758"/>
        <w:gridCol w:w="760"/>
        <w:gridCol w:w="801"/>
        <w:gridCol w:w="692"/>
        <w:gridCol w:w="848"/>
        <w:gridCol w:w="900"/>
        <w:gridCol w:w="900"/>
        <w:gridCol w:w="607"/>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10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3881"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источникам финансирования и условиям оказания</w:t>
            </w:r>
          </w:p>
        </w:tc>
        <w:tc>
          <w:tcPr>
            <w:tcW w:w="2402"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Единица измерения</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Объем меди-</w:t>
            </w:r>
            <w:r w:rsidRPr="001D26C9">
              <w:rPr>
                <w:rFonts w:eastAsia="Times New Roman" w:cs="Arial"/>
                <w:color w:val="2D2D2D"/>
                <w:sz w:val="18"/>
                <w:szCs w:val="18"/>
                <w:lang w:eastAsia="ru-RU"/>
              </w:rPr>
              <w:br/>
              <w:t>цинской помощи в</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единицы объема меди-</w:t>
            </w:r>
          </w:p>
        </w:tc>
        <w:tc>
          <w:tcPr>
            <w:tcW w:w="332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Подушевые нормативы финансирования Территориальной программы на 2020 год</w:t>
            </w:r>
          </w:p>
        </w:tc>
        <w:tc>
          <w:tcPr>
            <w:tcW w:w="6653"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Территориальной программы на 2020 год по источникам ее финансового обеспечения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расчете</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цинской</w:t>
            </w:r>
          </w:p>
        </w:tc>
        <w:tc>
          <w:tcPr>
            <w:tcW w:w="332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руб.</w:t>
            </w:r>
          </w:p>
        </w:tc>
        <w:tc>
          <w:tcPr>
            <w:tcW w:w="5544" w:type="dxa"/>
            <w:gridSpan w:val="3"/>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тыс.руб.</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одного жителя*</w:t>
            </w:r>
            <w:r w:rsidRPr="001D26C9">
              <w:rPr>
                <w:rFonts w:eastAsia="Times New Roman" w:cs="Arial"/>
                <w:color w:val="2D2D2D"/>
                <w:sz w:val="18"/>
                <w:szCs w:val="18"/>
                <w:lang w:eastAsia="ru-RU"/>
              </w:rPr>
              <w:br/>
              <w:t>(норматив объемов предос-</w:t>
            </w:r>
            <w:r w:rsidRPr="001D26C9">
              <w:rPr>
                <w:rFonts w:eastAsia="Times New Roman" w:cs="Arial"/>
                <w:color w:val="2D2D2D"/>
                <w:sz w:val="18"/>
                <w:szCs w:val="18"/>
                <w:lang w:eastAsia="ru-RU"/>
              </w:rPr>
              <w:br/>
              <w:t>тавления меди-</w:t>
            </w:r>
            <w:r w:rsidRPr="001D26C9">
              <w:rPr>
                <w:rFonts w:eastAsia="Times New Roman" w:cs="Arial"/>
                <w:color w:val="2D2D2D"/>
                <w:sz w:val="18"/>
                <w:szCs w:val="18"/>
                <w:lang w:eastAsia="ru-RU"/>
              </w:rPr>
              <w:br/>
              <w:t xml:space="preserve">цинской помощи в расчете на одно </w:t>
            </w:r>
            <w:r w:rsidRPr="001D26C9">
              <w:rPr>
                <w:rFonts w:eastAsia="Times New Roman" w:cs="Arial"/>
                <w:color w:val="2D2D2D"/>
                <w:sz w:val="18"/>
                <w:szCs w:val="18"/>
                <w:lang w:eastAsia="ru-RU"/>
              </w:rPr>
              <w:lastRenderedPageBreak/>
              <w:t>застра-</w:t>
            </w:r>
            <w:r w:rsidRPr="001D26C9">
              <w:rPr>
                <w:rFonts w:eastAsia="Times New Roman" w:cs="Arial"/>
                <w:color w:val="2D2D2D"/>
                <w:sz w:val="18"/>
                <w:szCs w:val="18"/>
                <w:lang w:eastAsia="ru-RU"/>
              </w:rPr>
              <w:br/>
              <w:t>хованное лицо) на 2020 год</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помощи</w:t>
            </w:r>
            <w:r w:rsidRPr="001D26C9">
              <w:rPr>
                <w:rFonts w:eastAsia="Times New Roman" w:cs="Arial"/>
                <w:color w:val="2D2D2D"/>
                <w:sz w:val="18"/>
                <w:szCs w:val="18"/>
                <w:lang w:eastAsia="ru-RU"/>
              </w:rPr>
              <w:br/>
              <w:t>(норматив финан-</w:t>
            </w:r>
            <w:r w:rsidRPr="001D26C9">
              <w:rPr>
                <w:rFonts w:eastAsia="Times New Roman" w:cs="Arial"/>
                <w:color w:val="2D2D2D"/>
                <w:sz w:val="18"/>
                <w:szCs w:val="18"/>
                <w:lang w:eastAsia="ru-RU"/>
              </w:rPr>
              <w:br/>
              <w:t>совых затрат на единицу объема предос-</w:t>
            </w:r>
            <w:r w:rsidRPr="001D26C9">
              <w:rPr>
                <w:rFonts w:eastAsia="Times New Roman" w:cs="Arial"/>
                <w:color w:val="2D2D2D"/>
                <w:sz w:val="18"/>
                <w:szCs w:val="18"/>
                <w:lang w:eastAsia="ru-RU"/>
              </w:rPr>
              <w:br/>
              <w:t>тавления меди-</w:t>
            </w:r>
            <w:r w:rsidRPr="001D26C9">
              <w:rPr>
                <w:rFonts w:eastAsia="Times New Roman" w:cs="Arial"/>
                <w:color w:val="2D2D2D"/>
                <w:sz w:val="18"/>
                <w:szCs w:val="18"/>
                <w:lang w:eastAsia="ru-RU"/>
              </w:rPr>
              <w:br/>
              <w:t xml:space="preserve">цинской помощи) </w:t>
            </w:r>
            <w:r w:rsidRPr="001D26C9">
              <w:rPr>
                <w:rFonts w:eastAsia="Times New Roman" w:cs="Arial"/>
                <w:color w:val="2D2D2D"/>
                <w:sz w:val="18"/>
                <w:szCs w:val="18"/>
                <w:lang w:eastAsia="ru-RU"/>
              </w:rPr>
              <w:lastRenderedPageBreak/>
              <w:t>на 2020 год</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из средств бюджета Санкт-Петербурга</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 средств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бюджета Санкт-Петербурга</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ОМС</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 итогу</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предоставляемая за счет средств консолидированного бюджета Санкт-Петербурга,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9454,86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50601816,60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50601816,60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31,93%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0,027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2372,59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64,06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342844,96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342844,96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медицинская помощь в </w:t>
            </w:r>
            <w:r w:rsidRPr="001D26C9">
              <w:rPr>
                <w:rFonts w:eastAsia="Times New Roman" w:cs="Arial"/>
                <w:color w:val="2D2D2D"/>
                <w:sz w:val="18"/>
                <w:szCs w:val="18"/>
                <w:lang w:eastAsia="ru-RU"/>
              </w:rPr>
              <w:lastRenderedPageBreak/>
              <w:t>амбулаторных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 xml:space="preserve">Посещение с </w:t>
            </w:r>
            <w:r w:rsidRPr="001D26C9">
              <w:rPr>
                <w:rFonts w:eastAsia="Times New Roman" w:cs="Arial"/>
                <w:color w:val="2D2D2D"/>
                <w:sz w:val="18"/>
                <w:szCs w:val="18"/>
                <w:lang w:eastAsia="ru-RU"/>
              </w:rPr>
              <w:lastRenderedPageBreak/>
              <w:t>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0,800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1236,88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989,50</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5295739,68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5295739,68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0,341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4175,69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1423,91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7620673,77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7620673,77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179713,33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3234,84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17312653,42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17312653,42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395385,00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395385,00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r w:rsidRPr="001D26C9">
              <w:rPr>
                <w:rFonts w:eastAsia="Times New Roman" w:cs="Arial"/>
                <w:color w:val="2D2D2D"/>
                <w:sz w:val="18"/>
                <w:szCs w:val="18"/>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16743,33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200,92</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1075310,78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1075310,78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не идентифицированным и не </w:t>
            </w:r>
            <w:r w:rsidRPr="001D26C9">
              <w:rPr>
                <w:rFonts w:eastAsia="Times New Roman" w:cs="Arial"/>
                <w:color w:val="2D2D2D"/>
                <w:sz w:val="18"/>
                <w:szCs w:val="18"/>
                <w:lang w:eastAsia="ru-RU"/>
              </w:rPr>
              <w:lastRenderedPageBreak/>
              <w:t>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паллиативная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0,092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2739,78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252,06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1349008,74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1349008,74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иные государственные услуги (работы)</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2767,49</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14811447,03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14811447,03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 оказываемая в медицинских организациях Санкт-Петербурга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522,08</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2794138,22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2794138,22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w:t>
            </w:r>
            <w:r w:rsidRPr="001D26C9">
              <w:rPr>
                <w:rFonts w:eastAsia="Times New Roman" w:cs="Arial"/>
                <w:color w:val="2D2D2D"/>
                <w:sz w:val="18"/>
                <w:szCs w:val="18"/>
                <w:lang w:eastAsia="ru-RU"/>
              </w:rPr>
              <w:lastRenderedPageBreak/>
              <w:t>ие: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30,33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162348,20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162348,20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0,10%</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санитарного транспорта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компьютерных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магнитно-резонансных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иного медицинского оборудования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30,33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162348,20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162348,20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рамках Территориальной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19189,57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107717653,30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107717653,30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67,97%</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5034,39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1459,97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8195313,84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8195313,84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2451,34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13760214,68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13760214,68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0,808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1330,18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1074,79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6033166,00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6033166,00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810,62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437,73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2457129,07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2457129,07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w:t>
            </w:r>
            <w:r w:rsidRPr="001D26C9">
              <w:rPr>
                <w:rFonts w:eastAsia="Times New Roman" w:cs="Arial"/>
                <w:color w:val="2D2D2D"/>
                <w:sz w:val="18"/>
                <w:szCs w:val="18"/>
                <w:lang w:eastAsia="ru-RU"/>
              </w:rPr>
              <w:lastRenderedPageBreak/>
              <w:t>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2235,91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3957,56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22215145,68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22215145,68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0,17579</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51863,29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9117,05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51177127,10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51177127,10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81979,96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409,90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2300909,71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2300909,71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0,00768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204289,73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1568,95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8807028,84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8807028,84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0,01023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125003,21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1278,78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7178232,04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7178232,04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25342,25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1571,22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8819798,36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8819798,36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0,00650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94242,96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612,58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3438622,27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3438622,27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0,000780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149551,42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116,65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654796,58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654796,58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затраты на ведение дела СМО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194,70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1092924,57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1092924,57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18880,12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105980624,73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105980624,73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5034,39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1459,97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8195313,84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8195313,84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845,29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2451,34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13760214,68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13760214,68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0,808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1330,18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1074,79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6033166,00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6033166,00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810,62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437,73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2457129,07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2457129,07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2235,91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3957,56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22215145,68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22215145,68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специализированная медицинская помощь в стационарных условиях, </w:t>
            </w:r>
            <w:r w:rsidRPr="001D26C9">
              <w:rPr>
                <w:rFonts w:eastAsia="Times New Roman" w:cs="Arial"/>
                <w:color w:val="2D2D2D"/>
                <w:sz w:val="18"/>
                <w:szCs w:val="18"/>
                <w:lang w:eastAsia="ru-RU"/>
              </w:rPr>
              <w:lastRenderedPageBreak/>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0,17557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51274,71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9002,30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50533023,10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50533023,10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81979,96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409,90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2300909,71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2300909,71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0,00746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194932,50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1454,20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8162924,84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8162924,84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0,01023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125003,21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1278,78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7178232,04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7178232,04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r w:rsidRPr="001D26C9">
              <w:rPr>
                <w:rFonts w:eastAsia="Times New Roman" w:cs="Arial"/>
                <w:color w:val="2D2D2D"/>
                <w:sz w:val="18"/>
                <w:szCs w:val="18"/>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25342,25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1571,22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8819798,36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8819798,36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0,00650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94242,96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612,58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3438622,27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3438622,27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0,000780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149551,42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116,65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654796,58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654796,58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видам и заболеваниям сверх базовой программы ОМС,</w:t>
            </w:r>
            <w:r w:rsidRPr="001D26C9">
              <w:rPr>
                <w:rFonts w:eastAsia="Times New Roman" w:cs="Arial"/>
                <w:color w:val="2D2D2D"/>
                <w:sz w:val="18"/>
                <w:szCs w:val="18"/>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w:t>
            </w:r>
            <w:r w:rsidRPr="001D26C9">
              <w:rPr>
                <w:rFonts w:eastAsia="Times New Roman" w:cs="Arial"/>
                <w:color w:val="2D2D2D"/>
                <w:sz w:val="18"/>
                <w:szCs w:val="18"/>
                <w:lang w:eastAsia="ru-RU"/>
              </w:rPr>
              <w:br/>
              <w:t>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ИТОГО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9485,19</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19189,57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50764164,80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107717653,30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158481818,10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100%</w:t>
            </w:r>
          </w:p>
        </w:tc>
      </w:tr>
    </w:tbl>
    <w:p w:rsidR="001D26C9" w:rsidRPr="001D26C9" w:rsidRDefault="001D26C9" w:rsidP="001D26C9">
      <w:pPr>
        <w:spacing w:before="375" w:after="225" w:line="240" w:lineRule="auto"/>
        <w:jc w:val="center"/>
        <w:textAlignment w:val="baseline"/>
        <w:rPr>
          <w:rFonts w:eastAsia="Times New Roman" w:cs="Arial"/>
          <w:color w:val="47545D"/>
          <w:sz w:val="18"/>
          <w:szCs w:val="18"/>
          <w:lang w:eastAsia="ru-RU"/>
        </w:rPr>
      </w:pPr>
      <w:r w:rsidRPr="001D26C9">
        <w:rPr>
          <w:rFonts w:eastAsia="Times New Roman" w:cs="Arial"/>
          <w:color w:val="4C4C4C"/>
          <w:spacing w:val="2"/>
          <w:sz w:val="18"/>
          <w:szCs w:val="18"/>
          <w:lang w:eastAsia="ru-RU"/>
        </w:rPr>
        <w:t>Таблица 4.</w:t>
      </w:r>
    </w:p>
    <w:p w:rsidR="001D26C9" w:rsidRPr="001D26C9" w:rsidRDefault="001D26C9" w:rsidP="001D26C9">
      <w:pPr>
        <w:spacing w:after="0" w:line="315" w:lineRule="atLeast"/>
        <w:jc w:val="right"/>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Таблица 4</w:t>
      </w:r>
    </w:p>
    <w:tbl>
      <w:tblPr>
        <w:tblW w:w="0" w:type="auto"/>
        <w:tblCellMar>
          <w:left w:w="0" w:type="dxa"/>
          <w:right w:w="0" w:type="dxa"/>
        </w:tblCellMar>
        <w:tblLook w:val="04A0" w:firstRow="1" w:lastRow="0" w:firstColumn="1" w:lastColumn="0" w:noHBand="0" w:noVBand="1"/>
      </w:tblPr>
      <w:tblGrid>
        <w:gridCol w:w="586"/>
        <w:gridCol w:w="1303"/>
        <w:gridCol w:w="1200"/>
        <w:gridCol w:w="758"/>
        <w:gridCol w:w="760"/>
        <w:gridCol w:w="801"/>
        <w:gridCol w:w="692"/>
        <w:gridCol w:w="848"/>
        <w:gridCol w:w="900"/>
        <w:gridCol w:w="900"/>
        <w:gridCol w:w="607"/>
      </w:tblGrid>
      <w:tr w:rsidR="001D26C9" w:rsidRPr="001D26C9" w:rsidTr="001D26C9">
        <w:trPr>
          <w:trHeight w:val="15"/>
        </w:trPr>
        <w:tc>
          <w:tcPr>
            <w:tcW w:w="92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03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218"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109" w:type="dxa"/>
            <w:hideMark/>
          </w:tcPr>
          <w:p w:rsidR="001D26C9" w:rsidRPr="001D26C9" w:rsidRDefault="001D26C9" w:rsidP="001D26C9">
            <w:pPr>
              <w:spacing w:after="0" w:line="15" w:lineRule="atLeast"/>
              <w:rPr>
                <w:rFonts w:eastAsia="Times New Roman" w:cs="Arial"/>
                <w:color w:val="47545D"/>
                <w:sz w:val="18"/>
                <w:szCs w:val="18"/>
                <w:lang w:eastAsia="ru-RU"/>
              </w:rPr>
            </w:pPr>
            <w:r w:rsidRPr="001D26C9">
              <w:rPr>
                <w:rFonts w:eastAsia="Times New Roman" w:cs="Arial"/>
                <w:color w:val="47545D"/>
                <w:sz w:val="18"/>
                <w:szCs w:val="18"/>
                <w:lang w:eastAsia="ru-RU"/>
              </w:rPr>
              <w:t> </w:t>
            </w:r>
          </w:p>
        </w:tc>
      </w:tr>
      <w:tr w:rsidR="001D26C9" w:rsidRPr="001D26C9"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N п/п</w:t>
            </w:r>
          </w:p>
        </w:tc>
        <w:tc>
          <w:tcPr>
            <w:tcW w:w="3881"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источникам финансирования и условиям оказания</w:t>
            </w:r>
          </w:p>
        </w:tc>
        <w:tc>
          <w:tcPr>
            <w:tcW w:w="2402"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Единица измерения</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Объем меди-</w:t>
            </w:r>
            <w:r w:rsidRPr="001D26C9">
              <w:rPr>
                <w:rFonts w:eastAsia="Times New Roman" w:cs="Arial"/>
                <w:color w:val="2D2D2D"/>
                <w:sz w:val="18"/>
                <w:szCs w:val="18"/>
                <w:lang w:eastAsia="ru-RU"/>
              </w:rPr>
              <w:br/>
              <w:t>цинской помощи в</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единицы объема меди-</w:t>
            </w:r>
          </w:p>
        </w:tc>
        <w:tc>
          <w:tcPr>
            <w:tcW w:w="332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Подушевые нормативы финансирования Территориальной программы на 2021 год</w:t>
            </w:r>
          </w:p>
        </w:tc>
        <w:tc>
          <w:tcPr>
            <w:tcW w:w="6653"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Стоимость Территориальной программы на 2021 год по источникам ее финансового обеспечения</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расчете</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цинской</w:t>
            </w:r>
          </w:p>
        </w:tc>
        <w:tc>
          <w:tcPr>
            <w:tcW w:w="332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руб.</w:t>
            </w:r>
          </w:p>
        </w:tc>
        <w:tc>
          <w:tcPr>
            <w:tcW w:w="5544" w:type="dxa"/>
            <w:gridSpan w:val="3"/>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тыс.руб.</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на одного жителя*</w:t>
            </w:r>
            <w:r w:rsidRPr="001D26C9">
              <w:rPr>
                <w:rFonts w:eastAsia="Times New Roman" w:cs="Arial"/>
                <w:color w:val="2D2D2D"/>
                <w:sz w:val="18"/>
                <w:szCs w:val="18"/>
                <w:lang w:eastAsia="ru-RU"/>
              </w:rPr>
              <w:br/>
              <w:t>(норматив объемов предос-</w:t>
            </w:r>
            <w:r w:rsidRPr="001D26C9">
              <w:rPr>
                <w:rFonts w:eastAsia="Times New Roman" w:cs="Arial"/>
                <w:color w:val="2D2D2D"/>
                <w:sz w:val="18"/>
                <w:szCs w:val="18"/>
                <w:lang w:eastAsia="ru-RU"/>
              </w:rPr>
              <w:br/>
              <w:t>тавления меди-</w:t>
            </w:r>
            <w:r w:rsidRPr="001D26C9">
              <w:rPr>
                <w:rFonts w:eastAsia="Times New Roman" w:cs="Arial"/>
                <w:color w:val="2D2D2D"/>
                <w:sz w:val="18"/>
                <w:szCs w:val="18"/>
                <w:lang w:eastAsia="ru-RU"/>
              </w:rPr>
              <w:br/>
              <w:t>цинской помощи в расче</w:t>
            </w:r>
            <w:r w:rsidRPr="001D26C9">
              <w:rPr>
                <w:rFonts w:eastAsia="Times New Roman" w:cs="Arial"/>
                <w:color w:val="2D2D2D"/>
                <w:sz w:val="18"/>
                <w:szCs w:val="18"/>
                <w:lang w:eastAsia="ru-RU"/>
              </w:rPr>
              <w:lastRenderedPageBreak/>
              <w:t>те на одно застра-</w:t>
            </w:r>
            <w:r w:rsidRPr="001D26C9">
              <w:rPr>
                <w:rFonts w:eastAsia="Times New Roman" w:cs="Arial"/>
                <w:color w:val="2D2D2D"/>
                <w:sz w:val="18"/>
                <w:szCs w:val="18"/>
                <w:lang w:eastAsia="ru-RU"/>
              </w:rPr>
              <w:br/>
              <w:t>хованное лицо) на 2021 год</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помощи</w:t>
            </w:r>
            <w:r w:rsidRPr="001D26C9">
              <w:rPr>
                <w:rFonts w:eastAsia="Times New Roman" w:cs="Arial"/>
                <w:color w:val="2D2D2D"/>
                <w:sz w:val="18"/>
                <w:szCs w:val="18"/>
                <w:lang w:eastAsia="ru-RU"/>
              </w:rPr>
              <w:br/>
              <w:t>(норматив финан-</w:t>
            </w:r>
            <w:r w:rsidRPr="001D26C9">
              <w:rPr>
                <w:rFonts w:eastAsia="Times New Roman" w:cs="Arial"/>
                <w:color w:val="2D2D2D"/>
                <w:sz w:val="18"/>
                <w:szCs w:val="18"/>
                <w:lang w:eastAsia="ru-RU"/>
              </w:rPr>
              <w:br/>
              <w:t>совых затрат на единицу объема предос-</w:t>
            </w:r>
            <w:r w:rsidRPr="001D26C9">
              <w:rPr>
                <w:rFonts w:eastAsia="Times New Roman" w:cs="Arial"/>
                <w:color w:val="2D2D2D"/>
                <w:sz w:val="18"/>
                <w:szCs w:val="18"/>
                <w:lang w:eastAsia="ru-RU"/>
              </w:rPr>
              <w:br/>
              <w:t>тавления меди-</w:t>
            </w:r>
            <w:r w:rsidRPr="001D26C9">
              <w:rPr>
                <w:rFonts w:eastAsia="Times New Roman" w:cs="Arial"/>
                <w:color w:val="2D2D2D"/>
                <w:sz w:val="18"/>
                <w:szCs w:val="18"/>
                <w:lang w:eastAsia="ru-RU"/>
              </w:rPr>
              <w:br/>
              <w:t xml:space="preserve">цинской </w:t>
            </w:r>
            <w:r w:rsidRPr="001D26C9">
              <w:rPr>
                <w:rFonts w:eastAsia="Times New Roman" w:cs="Arial"/>
                <w:color w:val="2D2D2D"/>
                <w:sz w:val="18"/>
                <w:szCs w:val="18"/>
                <w:lang w:eastAsia="ru-RU"/>
              </w:rPr>
              <w:lastRenderedPageBreak/>
              <w:t>помощи) на 2021 год</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из средств бюджета Санкт-Петербурга</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из средств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бюджета Санкт-Петербурга</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средства ОМС</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всего</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 итогу</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предоставляемая за счет средств консолидированного бюджета Санкт-Петербурга,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9422,14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50426650,90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50426650,90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30,73%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0,027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2572,96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69,47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371798,92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371798,92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1323,43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1058,74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5666307,66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5666307,66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0,341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4467,89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1523,55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8153940,57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8153940,57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1.2.1</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1500,00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191439,44</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3445,91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18442286,34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18442286,34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395385,00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395385,00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r w:rsidRPr="001D26C9">
              <w:rPr>
                <w:rFonts w:eastAsia="Times New Roman" w:cs="Arial"/>
                <w:color w:val="2D2D2D"/>
                <w:sz w:val="18"/>
                <w:szCs w:val="18"/>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17959,17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215,51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1153395,51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1153395,51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не идентифици</w:t>
            </w:r>
            <w:r w:rsidRPr="001D26C9">
              <w:rPr>
                <w:rFonts w:eastAsia="Times New Roman" w:cs="Arial"/>
                <w:color w:val="2D2D2D"/>
                <w:sz w:val="18"/>
                <w:szCs w:val="18"/>
                <w:lang w:eastAsia="ru-RU"/>
              </w:rPr>
              <w:lastRenderedPageBreak/>
              <w:t>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паллиативная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0,092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2932,28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269,77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1443791,50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1443791,50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иные государственные услуги (работы)</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2786,44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14912815,83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14912815,83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 оказываемая в медицинских организациях Санкт-Петербурга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52,75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282314,57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282314,57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w:t>
            </w:r>
            <w:r w:rsidRPr="001D26C9">
              <w:rPr>
                <w:rFonts w:eastAsia="Times New Roman" w:cs="Arial"/>
                <w:color w:val="2D2D2D"/>
                <w:sz w:val="18"/>
                <w:szCs w:val="18"/>
                <w:lang w:eastAsia="ru-RU"/>
              </w:rPr>
              <w:lastRenderedPageBreak/>
              <w:t>числе приобретение: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51213,20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51213,20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0,03%</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санитарного транспорта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компьютерных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магнитно-резонансных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иного медицинского оборудования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51213,20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51213,20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рамках Территориальной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20237,83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113601873,90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113601873,90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69,24%</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5288,23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1533,59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8608568,22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8608568,22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2,920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887,91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2592,70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14553716,99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14553716,99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0,826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1376,68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1137,14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6383158,00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6383158,00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866,05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467,67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2625192,59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2625192,59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w:t>
            </w:r>
            <w:r w:rsidRPr="001D26C9">
              <w:rPr>
                <w:rFonts w:eastAsia="Times New Roman" w:cs="Arial"/>
                <w:color w:val="2D2D2D"/>
                <w:sz w:val="18"/>
                <w:szCs w:val="18"/>
                <w:lang w:eastAsia="ru-RU"/>
              </w:rPr>
              <w:lastRenderedPageBreak/>
              <w:t>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2415,</w:t>
            </w:r>
            <w:r w:rsidRPr="001D26C9">
              <w:rPr>
                <w:rFonts w:eastAsia="Times New Roman" w:cs="Arial"/>
                <w:color w:val="2D2D2D"/>
                <w:sz w:val="18"/>
                <w:szCs w:val="18"/>
                <w:lang w:eastAsia="ru-RU"/>
              </w:rPr>
              <w:lastRenderedPageBreak/>
              <w:t>58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4275</w:t>
            </w:r>
            <w:r w:rsidRPr="001D26C9">
              <w:rPr>
                <w:rFonts w:eastAsia="Times New Roman" w:cs="Arial"/>
                <w:color w:val="2D2D2D"/>
                <w:sz w:val="18"/>
                <w:szCs w:val="18"/>
                <w:lang w:eastAsia="ru-RU"/>
              </w:rPr>
              <w:lastRenderedPageBreak/>
              <w:t>,58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240003</w:t>
            </w:r>
            <w:r w:rsidRPr="001D26C9">
              <w:rPr>
                <w:rFonts w:eastAsia="Times New Roman" w:cs="Arial"/>
                <w:color w:val="2D2D2D"/>
                <w:sz w:val="18"/>
                <w:szCs w:val="18"/>
                <w:lang w:eastAsia="ru-RU"/>
              </w:rPr>
              <w:lastRenderedPageBreak/>
              <w:t>01,34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240003</w:t>
            </w:r>
            <w:r w:rsidRPr="001D26C9">
              <w:rPr>
                <w:rFonts w:eastAsia="Times New Roman" w:cs="Arial"/>
                <w:color w:val="2D2D2D"/>
                <w:sz w:val="18"/>
                <w:szCs w:val="18"/>
                <w:lang w:eastAsia="ru-RU"/>
              </w:rPr>
              <w:lastRenderedPageBreak/>
              <w:t>01,34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0,17632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53941,65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9511,00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53388469,51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53388469,51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88748,95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443,74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2490865,27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2490865,27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0,00768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216912,13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1665,89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9351186,41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9351186,41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0,01076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138462,91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1489,86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8363096,69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8363096,69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26642,95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1651,86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9272458,42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9272458,42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98072,10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655,12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3677413,92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3677413,92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0,000802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156516,82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125,47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704306,27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704306,27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затраты на </w:t>
            </w:r>
            <w:r w:rsidRPr="001D26C9">
              <w:rPr>
                <w:rFonts w:eastAsia="Times New Roman" w:cs="Arial"/>
                <w:color w:val="2D2D2D"/>
                <w:sz w:val="18"/>
                <w:szCs w:val="18"/>
                <w:lang w:eastAsia="ru-RU"/>
              </w:rPr>
              <w:lastRenderedPageBreak/>
              <w:t>ведение дела СМО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205,</w:t>
            </w:r>
            <w:r w:rsidRPr="001D26C9">
              <w:rPr>
                <w:rFonts w:eastAsia="Times New Roman" w:cs="Arial"/>
                <w:color w:val="2D2D2D"/>
                <w:sz w:val="18"/>
                <w:szCs w:val="18"/>
                <w:lang w:eastAsia="ru-RU"/>
              </w:rPr>
              <w:lastRenderedPageBreak/>
              <w:t>43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115316</w:t>
            </w:r>
            <w:r w:rsidRPr="001D26C9">
              <w:rPr>
                <w:rFonts w:eastAsia="Times New Roman" w:cs="Arial"/>
                <w:color w:val="2D2D2D"/>
                <w:sz w:val="18"/>
                <w:szCs w:val="18"/>
                <w:lang w:eastAsia="ru-RU"/>
              </w:rPr>
              <w:lastRenderedPageBreak/>
              <w:t>6,83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115316</w:t>
            </w:r>
            <w:r w:rsidRPr="001D26C9">
              <w:rPr>
                <w:rFonts w:eastAsia="Times New Roman" w:cs="Arial"/>
                <w:color w:val="2D2D2D"/>
                <w:sz w:val="18"/>
                <w:szCs w:val="18"/>
                <w:lang w:eastAsia="ru-RU"/>
              </w:rPr>
              <w:lastRenderedPageBreak/>
              <w:t>6,83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19917,65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111804603,07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111804603,07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5288,23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1533,59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8608568,22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8608568,22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2,920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887,91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2592,70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14553716,99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14553716,99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0,826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1376,68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1137,14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6383158,00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6383158,00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866,05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467,67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2625192,59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2625192,59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2415,58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4275,58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24000301,34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24000301,34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специализированная медицинская помощь в </w:t>
            </w:r>
            <w:r w:rsidRPr="001D26C9">
              <w:rPr>
                <w:rFonts w:eastAsia="Times New Roman" w:cs="Arial"/>
                <w:color w:val="2D2D2D"/>
                <w:sz w:val="18"/>
                <w:szCs w:val="18"/>
                <w:lang w:eastAsia="ru-RU"/>
              </w:rPr>
              <w:lastRenderedPageBreak/>
              <w:t>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0,17610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53357,47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9396,25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52744365,51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52744365,51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88748,95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443,74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2490865,27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2490865,27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0,00746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207928,00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1551,14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8707082,41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8707082,41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0,01076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138462,91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1489,86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8363096,69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8363096,69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r w:rsidRPr="001D26C9">
              <w:rPr>
                <w:rFonts w:eastAsia="Times New Roman" w:cs="Arial"/>
                <w:color w:val="2D2D2D"/>
                <w:sz w:val="18"/>
                <w:szCs w:val="18"/>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26642,95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1651,86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9272458,42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9272458,42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0,00668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98072,10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655,12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3677413,92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3677413,92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0,000802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156516,82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125,47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704306,27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704306,27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медицинская помощь по видам и заболеваниям сверх базовой программы </w:t>
            </w:r>
            <w:r w:rsidRPr="001D26C9">
              <w:rPr>
                <w:rFonts w:eastAsia="Times New Roman" w:cs="Arial"/>
                <w:color w:val="2D2D2D"/>
                <w:sz w:val="18"/>
                <w:szCs w:val="18"/>
                <w:lang w:eastAsia="ru-RU"/>
              </w:rPr>
              <w:lastRenderedPageBreak/>
              <w:t>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 xml:space="preserve">высокотехнологичная </w:t>
            </w:r>
            <w:r w:rsidRPr="001D26C9">
              <w:rPr>
                <w:rFonts w:eastAsia="Times New Roman" w:cs="Arial"/>
                <w:color w:val="2D2D2D"/>
                <w:sz w:val="18"/>
                <w:szCs w:val="18"/>
                <w:lang w:eastAsia="ru-RU"/>
              </w:rPr>
              <w:lastRenderedPageBreak/>
              <w:t>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Случай госпитализ</w:t>
            </w:r>
            <w:r w:rsidRPr="001D26C9">
              <w:rPr>
                <w:rFonts w:eastAsia="Times New Roman" w:cs="Arial"/>
                <w:color w:val="2D2D2D"/>
                <w:sz w:val="18"/>
                <w:szCs w:val="18"/>
                <w:lang w:eastAsia="ru-RU"/>
              </w:rPr>
              <w:lastRenderedPageBreak/>
              <w:t>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lastRenderedPageBreak/>
              <w:t>3.2.4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3.2.4.1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color w:val="2D2D2D"/>
                <w:sz w:val="18"/>
                <w:szCs w:val="18"/>
                <w:lang w:eastAsia="ru-RU"/>
              </w:rPr>
              <w:t>-</w:t>
            </w:r>
          </w:p>
        </w:tc>
      </w:tr>
      <w:tr w:rsidR="001D26C9" w:rsidRPr="001D26C9" w:rsidTr="001D26C9">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1D26C9" w:rsidRPr="001D26C9" w:rsidRDefault="001D26C9" w:rsidP="001D26C9">
            <w:pPr>
              <w:spacing w:after="0" w:line="240" w:lineRule="auto"/>
              <w:rPr>
                <w:rFonts w:eastAsia="Times New Roman" w:cs="Arial"/>
                <w:color w:val="47545D"/>
                <w:sz w:val="18"/>
                <w:szCs w:val="18"/>
                <w:lang w:eastAsia="ru-RU"/>
              </w:rPr>
            </w:pPr>
            <w:r w:rsidRPr="001D26C9">
              <w:rPr>
                <w:rFonts w:eastAsia="Times New Roman" w:cs="Arial"/>
                <w:color w:val="47545D"/>
                <w:sz w:val="18"/>
                <w:szCs w:val="18"/>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both"/>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ИТОГО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9431,71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20237,83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50477864,10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113601873,90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164079738,00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1D26C9" w:rsidRDefault="001D26C9" w:rsidP="001D26C9">
            <w:pPr>
              <w:spacing w:after="0" w:line="315" w:lineRule="atLeast"/>
              <w:jc w:val="center"/>
              <w:textAlignment w:val="baseline"/>
              <w:rPr>
                <w:rFonts w:eastAsia="Times New Roman" w:cs="Times New Roman"/>
                <w:color w:val="47545D"/>
                <w:sz w:val="18"/>
                <w:szCs w:val="18"/>
                <w:lang w:eastAsia="ru-RU"/>
              </w:rPr>
            </w:pPr>
            <w:r w:rsidRPr="001D26C9">
              <w:rPr>
                <w:rFonts w:eastAsia="Times New Roman" w:cs="Arial"/>
                <w:b/>
                <w:bCs/>
                <w:color w:val="2D2D2D"/>
                <w:sz w:val="18"/>
                <w:szCs w:val="18"/>
                <w:lang w:eastAsia="ru-RU"/>
              </w:rPr>
              <w:t>100%</w:t>
            </w:r>
          </w:p>
        </w:tc>
      </w:tr>
    </w:tbl>
    <w:p w:rsidR="001D26C9" w:rsidRPr="001D26C9" w:rsidRDefault="001D26C9" w:rsidP="001D26C9">
      <w:pPr>
        <w:spacing w:after="0" w:line="315" w:lineRule="atLeast"/>
        <w:jc w:val="both"/>
        <w:textAlignment w:val="baseline"/>
        <w:rPr>
          <w:rFonts w:eastAsia="Times New Roman" w:cs="Arial"/>
          <w:color w:val="47545D"/>
          <w:sz w:val="18"/>
          <w:szCs w:val="18"/>
          <w:lang w:eastAsia="ru-RU"/>
        </w:rPr>
      </w:pPr>
      <w:r w:rsidRPr="001D26C9">
        <w:rPr>
          <w:rFonts w:eastAsia="Times New Roman" w:cs="Arial"/>
          <w:color w:val="2D2D2D"/>
          <w:spacing w:val="2"/>
          <w:sz w:val="18"/>
          <w:szCs w:val="18"/>
          <w:lang w:eastAsia="ru-RU"/>
        </w:rPr>
        <w:br/>
        <w:t>Принятые сокращения:</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ОМС - обязательное медицинское страхование;</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СМО - страховые медицинские организации;</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ТФ ОМС - Территориальный фонд обязательного медицинского страхования Санкт-Петербурга;</w:t>
      </w:r>
      <w:r w:rsidRPr="001D26C9">
        <w:rPr>
          <w:rFonts w:eastAsia="Times New Roman" w:cs="Arial"/>
          <w:color w:val="2D2D2D"/>
          <w:spacing w:val="2"/>
          <w:sz w:val="18"/>
          <w:szCs w:val="18"/>
          <w:lang w:eastAsia="ru-RU"/>
        </w:rPr>
        <w:br/>
      </w:r>
      <w:r w:rsidRPr="001D26C9">
        <w:rPr>
          <w:rFonts w:eastAsia="Times New Roman" w:cs="Arial"/>
          <w:color w:val="2D2D2D"/>
          <w:spacing w:val="2"/>
          <w:sz w:val="18"/>
          <w:szCs w:val="18"/>
          <w:lang w:eastAsia="ru-RU"/>
        </w:rPr>
        <w:br/>
        <w:t>ФФОМС - Федеральный фонд обязательного медицинского страхования.</w:t>
      </w:r>
    </w:p>
    <w:bookmarkEnd w:id="0"/>
    <w:p w:rsidR="0039174C" w:rsidRPr="001D26C9" w:rsidRDefault="0039174C">
      <w:pPr>
        <w:rPr>
          <w:sz w:val="18"/>
          <w:szCs w:val="18"/>
        </w:rPr>
      </w:pPr>
    </w:p>
    <w:sectPr w:rsidR="0039174C" w:rsidRPr="001D2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C9"/>
    <w:rsid w:val="001D26C9"/>
    <w:rsid w:val="00391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6C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6C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29399</Words>
  <Characters>167578</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2019-03-14T14:22:00Z</dcterms:created>
  <dcterms:modified xsi:type="dcterms:W3CDTF">2019-03-14T14:23:00Z</dcterms:modified>
</cp:coreProperties>
</file>